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Новый раздел о частичной мобилизации на портале mybiz63.ru: актуальные вопросы и ответы по одной ссылке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⠀</w:t>
      </w:r>
      <w:r>
        <w:rPr>
          <w:sz w:val="28"/>
          <w:szCs w:val="28"/>
        </w:rPr>
        <w:t>На региональном портале господдержки бизнеса mybiz63.ru появился новый тематический раздел «Частичная мобилизация». Ответы на важные вопросы и актуальная информация в нем сгруппированы в четыре подкатегории: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Организациям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Индивидуальным предпринимателям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Самозанятым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Кредиты и льготы.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разделе доступен перечень наиболее популярных вопросов, связанных с влиянием процесса частичной мобилизации на ведение бизнеса. Здесь предприниматели, самозанятые, собственники бизнеса смогут найти ответы и рекомендации по организации работы в текущих условиях, а также контакты федеральных и региональных ресурсов поддержки (чат-боты, горячие линии).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Ссылка на новый раздел — https://mybiz63.ru/service-categories/casticnaia-mobilizaciia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LibreOffice/6.0.5.2$Linux_X86_64 LibreOffice_project/00m0$Build-2</Application>
  <Pages>1</Pages>
  <Words>95</Words>
  <Characters>737</Characters>
  <CharactersWithSpaces>829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2022-10-05T10:59:24Z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