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E1" w:rsidRPr="00B52FE1" w:rsidRDefault="00B52FE1" w:rsidP="00B52FE1">
      <w:pPr>
        <w:spacing w:after="225" w:line="240" w:lineRule="auto"/>
        <w:rPr>
          <w:rFonts w:ascii="Times New Roman" w:hAnsi="Times New Roman" w:cs="Times New Roman"/>
          <w:b/>
          <w:color w:val="171717"/>
          <w:sz w:val="28"/>
          <w:szCs w:val="28"/>
        </w:rPr>
      </w:pPr>
      <w:bookmarkStart w:id="0" w:name="_GoBack"/>
      <w:r w:rsidRPr="00B52FE1">
        <w:rPr>
          <w:rFonts w:ascii="Times New Roman" w:hAnsi="Times New Roman" w:cs="Times New Roman"/>
          <w:b/>
          <w:color w:val="171717"/>
          <w:sz w:val="28"/>
          <w:szCs w:val="28"/>
        </w:rPr>
        <w:t>РИА «Новости регионов России» — портал стратегического развития субъектов Российской Федерации</w:t>
      </w:r>
    </w:p>
    <w:bookmarkEnd w:id="0"/>
    <w:p w:rsidR="00B52FE1" w:rsidRPr="00B52FE1" w:rsidRDefault="00B52FE1" w:rsidP="00B52FE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proofErr w:type="gramStart"/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Руководствуясь задачей информирования широких кругов общественности о тенденциях реализации государственных программных мероприятий субъектов РФ в вопросах совершенствования методов поддержки населения регионов России во всех отраслях и сферах их жизнедеятельности, обозначенных в Указе Президента Российской Федерации «Об утверждении Основ государственной политики регионального развития Российской Федерации на период до 2025 года», ОИА «Новости России» и редакция журнала «Экономическая политика России» формируют региональное</w:t>
      </w:r>
      <w:proofErr w:type="gramEnd"/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агентство новостей — РИА «Новости регионов России» </w:t>
      </w:r>
      <w:hyperlink r:id="rId5" w:history="1">
        <w:r w:rsidRPr="00B52FE1">
          <w:rPr>
            <w:rFonts w:ascii="Times New Roman" w:eastAsia="Times New Roman" w:hAnsi="Times New Roman" w:cs="Times New Roman"/>
            <w:color w:val="0D6EC1"/>
            <w:sz w:val="28"/>
            <w:szCs w:val="28"/>
            <w:u w:val="single"/>
            <w:lang w:eastAsia="ru-RU"/>
          </w:rPr>
          <w:t>https://regioninformburo.ru/</w:t>
        </w:r>
      </w:hyperlink>
    </w:p>
    <w:p w:rsidR="00B52FE1" w:rsidRPr="00B52FE1" w:rsidRDefault="00B52FE1" w:rsidP="00B52FE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proofErr w:type="gramStart"/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Целью данного бесплатного информационного ресурса является оперативное размещение информации для граждан России о мероприятиях региональных и муниципальных государственных органов управления, учреждений, предприятий и организаций в деле социально-экономического и инвестиционного развития территорий, обеспечения их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</w:t>
      </w:r>
      <w:proofErr w:type="gramEnd"/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proofErr w:type="gramStart"/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безопасности,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Федерации.</w:t>
      </w:r>
      <w:proofErr w:type="gramEnd"/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Форма для бесплатного размещения важных новостей — </w:t>
      </w:r>
      <w:hyperlink r:id="rId6" w:tgtFrame="_blank" w:history="1">
        <w:r w:rsidRPr="00B52FE1">
          <w:rPr>
            <w:rFonts w:ascii="Times New Roman" w:eastAsia="Times New Roman" w:hAnsi="Times New Roman" w:cs="Times New Roman"/>
            <w:color w:val="0D6EC1"/>
            <w:sz w:val="28"/>
            <w:szCs w:val="28"/>
            <w:u w:val="single"/>
            <w:lang w:eastAsia="ru-RU"/>
          </w:rPr>
          <w:t>https://regioninformburo.ru/add-news/</w:t>
        </w:r>
      </w:hyperlink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. Дополнительная информация по адресу — </w:t>
      </w:r>
      <w:hyperlink r:id="rId7" w:tgtFrame="_blank" w:history="1">
        <w:r w:rsidRPr="00B52FE1">
          <w:rPr>
            <w:rFonts w:ascii="Times New Roman" w:eastAsia="Times New Roman" w:hAnsi="Times New Roman" w:cs="Times New Roman"/>
            <w:color w:val="0D6EC1"/>
            <w:sz w:val="28"/>
            <w:szCs w:val="28"/>
            <w:u w:val="single"/>
            <w:lang w:eastAsia="ru-RU"/>
          </w:rPr>
          <w:t>https://regioninformburo.ru/society/portal-strategicheskogo-razvitiya-subektov-rossijskoj-federaczii-ria-novosti-regionov-rossii/</w:t>
        </w:r>
      </w:hyperlink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.</w:t>
      </w:r>
    </w:p>
    <w:p w:rsidR="00B52FE1" w:rsidRPr="00B52FE1" w:rsidRDefault="00B52FE1" w:rsidP="00B52FE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proofErr w:type="gramStart"/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Участники формирования регионального агентства новостей — РИА «Новости регионов России» </w:t>
      </w:r>
      <w:hyperlink r:id="rId8" w:tgtFrame="_blank" w:history="1">
        <w:r w:rsidRPr="00B52FE1">
          <w:rPr>
            <w:rFonts w:ascii="Times New Roman" w:eastAsia="Times New Roman" w:hAnsi="Times New Roman" w:cs="Times New Roman"/>
            <w:color w:val="0D6EC1"/>
            <w:sz w:val="28"/>
            <w:szCs w:val="28"/>
            <w:u w:val="single"/>
            <w:lang w:eastAsia="ru-RU"/>
          </w:rPr>
          <w:t>https://regioninformburo.ru/</w:t>
        </w:r>
      </w:hyperlink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  —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</w:t>
      </w:r>
      <w:proofErr w:type="gramEnd"/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район). </w:t>
      </w:r>
      <w:proofErr w:type="gramStart"/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Актуальные материалы органов исполнительной власти субъектов РФ и муниципальных образований для публикации в рамках Федерального </w:t>
      </w:r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lastRenderedPageBreak/>
        <w:t>закона от 9 февраля 2009 № 8-ФЗ «Об обеспечении доступа к информации о деятельности государственных органов и органов местного самоуправления», а также других нормативно правовых актов регламентирующих их деятельность в части информационной открытости и в целях освещения деятельности власти на региональном и  муниципальном уровне в отношении</w:t>
      </w:r>
      <w:proofErr w:type="gramEnd"/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реализуемых программ поддержки населения будут сводиться в разделе </w:t>
      </w:r>
      <w:hyperlink r:id="rId9" w:tgtFrame="_blank" w:history="1">
        <w:r w:rsidRPr="00B52FE1">
          <w:rPr>
            <w:rFonts w:ascii="Times New Roman" w:eastAsia="Times New Roman" w:hAnsi="Times New Roman" w:cs="Times New Roman"/>
            <w:color w:val="0D6EC1"/>
            <w:sz w:val="28"/>
            <w:szCs w:val="28"/>
            <w:u w:val="single"/>
            <w:lang w:eastAsia="ru-RU"/>
          </w:rPr>
          <w:t>https://regioninformburo.ru/category/society/</w:t>
        </w:r>
      </w:hyperlink>
    </w:p>
    <w:p w:rsidR="00B52FE1" w:rsidRPr="00B52FE1" w:rsidRDefault="00B52FE1" w:rsidP="00B52FE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Скрыть объявление</w:t>
      </w:r>
    </w:p>
    <w:p w:rsidR="00B52FE1" w:rsidRPr="00B52FE1" w:rsidRDefault="00B52FE1" w:rsidP="00B52FE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proofErr w:type="gramStart"/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Функционирование данного бесплатного ресурса направлено на информационное содействие обеспечению равных возможностей для реализации установленных Конституцией Российской Федерации и федеральными законами экономических, политических и социальных прав граждан на всей территории страны, повышение качества их жизни, обеспечение устойчивого экономического роста и научно-технологического развития регионов, повышение конкурентоспособности экономики РФ на мировых рынках на основе сбалансированного и устойчивого социально-экономического развития субъектов Федерации и муниципальных</w:t>
      </w:r>
      <w:proofErr w:type="gramEnd"/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образований, а также максимального привлечения населения к решению региональных и местных задач.</w:t>
      </w:r>
    </w:p>
    <w:p w:rsidR="00B52FE1" w:rsidRPr="00B52FE1" w:rsidRDefault="00B52FE1" w:rsidP="00B52FE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ГЛАВНЫМИ ПЕРСПЕКТИВНЫМИ НАПРАВЛЕНИЯМИ ФУНКЦИОНИРОВАНИЯ ПОРТАЛА является информационное сопровождение плановых мероприятий органов исполнительной власти субъектов РФ и муниципальных образований в деле:</w:t>
      </w:r>
    </w:p>
    <w:p w:rsidR="00B52FE1" w:rsidRPr="00B52FE1" w:rsidRDefault="00B52FE1" w:rsidP="00B52FE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1. Инфраструктурного обеспечения пространственного развития экономики и социальной сферы Российской Федерации;</w:t>
      </w:r>
    </w:p>
    <w:p w:rsidR="00B52FE1" w:rsidRPr="00B52FE1" w:rsidRDefault="00B52FE1" w:rsidP="00B52FE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2. Привлечения частных инвестиций в негосударственный сектор экономики на региональном и местном уровнях;</w:t>
      </w:r>
    </w:p>
    <w:p w:rsidR="00B52FE1" w:rsidRPr="00B52FE1" w:rsidRDefault="00B52FE1" w:rsidP="00B52FE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3. Совершенствования механизмов регулирования внутренней и внешней миграции;</w:t>
      </w:r>
    </w:p>
    <w:p w:rsidR="00B52FE1" w:rsidRPr="00B52FE1" w:rsidRDefault="00B52FE1" w:rsidP="00B52FE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Скрыть объявление</w:t>
      </w:r>
    </w:p>
    <w:p w:rsidR="00B52FE1" w:rsidRPr="00B52FE1" w:rsidRDefault="00B52FE1" w:rsidP="00B52FE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4. Совершенствования механизмов стимулирования субъектов Российской Федерации и муниципальных образований к наращиванию собственного экономического потенциала;</w:t>
      </w:r>
    </w:p>
    <w:p w:rsidR="00B52FE1" w:rsidRPr="00B52FE1" w:rsidRDefault="00B52FE1" w:rsidP="00B52FE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5. Сокращения различий в уровне и качестве жизни граждан Российской Федерации, проживающих в различных регионах, а также в городах и сельской местности;</w:t>
      </w:r>
    </w:p>
    <w:p w:rsidR="00B52FE1" w:rsidRPr="00B52FE1" w:rsidRDefault="00B52FE1" w:rsidP="00B52FE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6. Сокращения различий в уровне социально-экономического развития регионов;</w:t>
      </w:r>
    </w:p>
    <w:p w:rsidR="00B52FE1" w:rsidRPr="00B52FE1" w:rsidRDefault="00B52FE1" w:rsidP="00B52FE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lastRenderedPageBreak/>
        <w:t>7.  Достижения необходимого уровня инфраструктурной обеспеченности всех населенных территорий Российской Федерации;</w:t>
      </w:r>
    </w:p>
    <w:p w:rsidR="00B52FE1" w:rsidRPr="00B52FE1" w:rsidRDefault="00B52FE1" w:rsidP="00B52FE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8.  Дальнейшего развития процесса урбанизации, в частности развитие крупных городских агломераций, как необходимого условия обеспечения экономического роста, технологического развития, повышения инвестиционной привлекательности и конкурентоспособности российской экономики на мировых рынках;</w:t>
      </w:r>
    </w:p>
    <w:p w:rsidR="00B52FE1" w:rsidRPr="00B52FE1" w:rsidRDefault="00B52FE1" w:rsidP="00B52FE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9. Повышения уровня удовлетворенности населения деятельностью органов государственной власти субъектов Российской Федерации и органов местного самоуправления;</w:t>
      </w:r>
    </w:p>
    <w:p w:rsidR="00B52FE1" w:rsidRPr="00B52FE1" w:rsidRDefault="00B52FE1" w:rsidP="00B52FE1">
      <w:pPr>
        <w:spacing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52FE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10. Организации эффективного исполнения полномочий органами государственной власти субъектов Российской Федерации и органов местного самоуправления.</w:t>
      </w:r>
    </w:p>
    <w:p w:rsidR="00C142B2" w:rsidRPr="00B52FE1" w:rsidRDefault="00C142B2" w:rsidP="00B52F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42B2" w:rsidRPr="00B5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E1"/>
    <w:rsid w:val="006B4596"/>
    <w:rsid w:val="009B50CA"/>
    <w:rsid w:val="00B52FE1"/>
    <w:rsid w:val="00C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9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1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28966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3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178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33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12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40043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3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2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oninformburo.ru/society/portal-strategicheskogo-razvitiya-subektov-rossijskoj-federaczii-ria-novosti-regionov-ross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ioninformburo.ru/add-new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gioninformbur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gioninformburo.ru/category/socie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2020-05-20T07:48:00Z</dcterms:created>
  <dcterms:modified xsi:type="dcterms:W3CDTF">2020-05-20T07:51:00Z</dcterms:modified>
</cp:coreProperties>
</file>