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5" w:rsidRPr="00A82939" w:rsidRDefault="00A82939" w:rsidP="00A82939">
      <w:pPr>
        <w:jc w:val="center"/>
        <w:rPr>
          <w:color w:val="FF0000"/>
          <w:sz w:val="28"/>
          <w:szCs w:val="28"/>
        </w:rPr>
      </w:pPr>
      <w:bookmarkStart w:id="0" w:name="_GoBack"/>
      <w:r>
        <w:rPr>
          <w:b/>
          <w:bCs/>
          <w:color w:val="FF0000"/>
          <w:sz w:val="28"/>
          <w:szCs w:val="28"/>
        </w:rPr>
        <w:t xml:space="preserve">8 возможностей получить финансовую поддержку или                   льготу </w:t>
      </w:r>
      <w:r>
        <w:rPr>
          <w:b/>
          <w:bCs/>
          <w:color w:val="FF0000"/>
          <w:sz w:val="28"/>
          <w:szCs w:val="28"/>
        </w:rPr>
        <w:t xml:space="preserve">для бизнеса </w:t>
      </w:r>
    </w:p>
    <w:bookmarkEnd w:id="0"/>
    <w:p w:rsidR="00B64065" w:rsidRDefault="00A82939">
      <w:pPr>
        <w:rPr>
          <w:sz w:val="24"/>
          <w:szCs w:val="24"/>
        </w:rPr>
      </w:pPr>
      <w:r>
        <w:rPr>
          <w:sz w:val="24"/>
          <w:szCs w:val="24"/>
        </w:rPr>
        <w:t xml:space="preserve">Собрали самую полезную информацию о мерах финансовой поддержки и льготах, доступных представителям малого и среднего бизнеса, в одном посте. Все подробности — по ссылкам. </w:t>
      </w:r>
    </w:p>
    <w:p w:rsidR="00B64065" w:rsidRDefault="00A82939"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Три программы льготного кредитования МСП — выберите нужную программу (https://gba.business.ru/blog/kakuyu-podderjku-poluchit-biznes-v-2023-godu/)</w:t>
      </w:r>
    </w:p>
    <w:p w:rsidR="00B64065" w:rsidRDefault="00A82939">
      <w:r>
        <w:rPr>
          <w:sz w:val="24"/>
          <w:szCs w:val="24"/>
        </w:rPr>
        <w:t>Среди них:</w:t>
      </w:r>
    </w:p>
    <w:p w:rsidR="00B64065" w:rsidRDefault="00A82939">
      <w:r>
        <w:rPr>
          <w:sz w:val="24"/>
          <w:szCs w:val="24"/>
        </w:rPr>
        <w:t>▪</w:t>
      </w:r>
      <w:r>
        <w:rPr>
          <w:sz w:val="24"/>
          <w:szCs w:val="24"/>
        </w:rPr>
        <w:t>️</w:t>
      </w:r>
      <w:r>
        <w:rPr>
          <w:sz w:val="24"/>
          <w:szCs w:val="24"/>
        </w:rPr>
        <w:t xml:space="preserve"> Объединенная программа льготного кредитования для МСП в 2023 году: кредиты под 2,5 и 4% на пере</w:t>
      </w:r>
      <w:r>
        <w:rPr>
          <w:sz w:val="24"/>
          <w:szCs w:val="24"/>
        </w:rPr>
        <w:t>стройку и развитие производства</w:t>
      </w:r>
    </w:p>
    <w:p w:rsidR="00B64065" w:rsidRDefault="00A82939">
      <w:r>
        <w:rPr>
          <w:sz w:val="24"/>
          <w:szCs w:val="24"/>
        </w:rPr>
        <w:t>▪</w:t>
      </w:r>
      <w:r>
        <w:rPr>
          <w:sz w:val="24"/>
          <w:szCs w:val="24"/>
        </w:rPr>
        <w:t>️</w:t>
      </w:r>
      <w:r>
        <w:rPr>
          <w:sz w:val="24"/>
          <w:szCs w:val="24"/>
        </w:rPr>
        <w:t xml:space="preserve"> Программа стимулирования кредитования субъектов МСП: кредит размере от 3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до 1 млрд рублей на срок до трех лет</w:t>
      </w:r>
    </w:p>
    <w:p w:rsidR="00B64065" w:rsidRDefault="00A82939">
      <w:r>
        <w:rPr>
          <w:sz w:val="24"/>
          <w:szCs w:val="24"/>
        </w:rPr>
        <w:t>▪</w:t>
      </w:r>
      <w:r>
        <w:rPr>
          <w:sz w:val="24"/>
          <w:szCs w:val="24"/>
        </w:rPr>
        <w:t>️</w:t>
      </w:r>
      <w:r>
        <w:rPr>
          <w:sz w:val="24"/>
          <w:szCs w:val="24"/>
        </w:rPr>
        <w:t xml:space="preserve"> Льготный кредит «1764»: кредит по ставке до 8,5% годовых.</w:t>
      </w:r>
    </w:p>
    <w:p w:rsidR="00B64065" w:rsidRDefault="00A82939"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Кредитные каникулы продляют до 31 марта 2024</w:t>
      </w:r>
      <w:r>
        <w:rPr>
          <w:sz w:val="24"/>
          <w:szCs w:val="24"/>
        </w:rPr>
        <w:t xml:space="preserve"> года — узнайте, кому доступны (https://gba.business.ru/blog/kakuyu-podderjku-poluchit-biznes-v-2023-godu/)</w:t>
      </w:r>
    </w:p>
    <w:p w:rsidR="00B64065" w:rsidRDefault="00A82939"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Три МРОТ за трудоустройство молодежи — узнайте (https://gba.business.ru/blog/tri-mrot-za-trudoustroystvo-molodeji-kak-poluchit-subsidiyu-ot-fss/),</w:t>
      </w:r>
      <w:r>
        <w:rPr>
          <w:sz w:val="24"/>
          <w:szCs w:val="24"/>
        </w:rPr>
        <w:t xml:space="preserve"> как оформить новых работников с выгодой</w:t>
      </w:r>
    </w:p>
    <w:p w:rsidR="00B64065" w:rsidRDefault="00B64065"/>
    <w:p w:rsidR="00B64065" w:rsidRDefault="00A82939"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Отмена проверок бизнеса, но не всех — узнайте (https://gba.business.ru/blog/proverki-biznesa-v-2023-godu-kakie-otmenili-a-kakie-net/), кого проверят в 2023 году и как </w:t>
      </w:r>
    </w:p>
    <w:p w:rsidR="00B64065" w:rsidRDefault="00A82939"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Отмена штрафов за подачу уточненной деклар</w:t>
      </w:r>
      <w:r>
        <w:rPr>
          <w:sz w:val="24"/>
          <w:szCs w:val="24"/>
        </w:rPr>
        <w:t>ации с опозданием — но только при одном условии (https://gba.business.ru/blog/kakuyu-podderjku-poluchit-biznes-v-2023-godu/)</w:t>
      </w:r>
    </w:p>
    <w:p w:rsidR="00B64065" w:rsidRDefault="00A82939"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Программа финансирования ГФСО совместно с Фондом развития промышленности: можно оформить (https://t.me/gfso163/475) заём на 20-10</w:t>
      </w:r>
      <w:r>
        <w:rPr>
          <w:sz w:val="24"/>
          <w:szCs w:val="24"/>
        </w:rPr>
        <w:t xml:space="preserve">0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рублей под 1%</w:t>
      </w:r>
    </w:p>
    <w:p w:rsidR="00B64065" w:rsidRDefault="00B64065"/>
    <w:p w:rsidR="00B64065" w:rsidRDefault="00A82939"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Заём с поручительством (https://t.me/mybiz_63/2680) ГФСО: по ставке от 0,75 до 1% с суммой поручительства до 25 000 000 рублей </w:t>
      </w:r>
    </w:p>
    <w:p w:rsidR="00B64065" w:rsidRPr="00A82939" w:rsidRDefault="00A82939">
      <w:pPr>
        <w:rPr>
          <w:b/>
          <w:bCs/>
        </w:rPr>
      </w:pPr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Программа финансовой поддержки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(https://t.me/mybiz_63/2657) от ГФСО: займы от 100 до 500 ты</w:t>
      </w:r>
      <w:r>
        <w:rPr>
          <w:sz w:val="24"/>
          <w:szCs w:val="24"/>
        </w:rPr>
        <w:t>сяч рублей под 1%.</w:t>
      </w:r>
    </w:p>
    <w:sectPr w:rsidR="00B64065" w:rsidRPr="00A829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65" w:rsidRDefault="00A82939">
      <w:pPr>
        <w:spacing w:after="0" w:line="240" w:lineRule="auto"/>
      </w:pPr>
      <w:r>
        <w:separator/>
      </w:r>
    </w:p>
  </w:endnote>
  <w:endnote w:type="continuationSeparator" w:id="0">
    <w:p w:rsidR="00B64065" w:rsidRDefault="00A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65" w:rsidRDefault="00A82939">
      <w:pPr>
        <w:spacing w:after="0" w:line="240" w:lineRule="auto"/>
      </w:pPr>
      <w:r>
        <w:separator/>
      </w:r>
    </w:p>
  </w:footnote>
  <w:footnote w:type="continuationSeparator" w:id="0">
    <w:p w:rsidR="00B64065" w:rsidRDefault="00A8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65"/>
    <w:rsid w:val="00A82939"/>
    <w:rsid w:val="00B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Трофимова Л.В.</cp:lastModifiedBy>
  <cp:revision>2</cp:revision>
  <cp:lastPrinted>2023-02-21T07:12:00Z</cp:lastPrinted>
  <dcterms:created xsi:type="dcterms:W3CDTF">2023-02-21T07:12:00Z</dcterms:created>
  <dcterms:modified xsi:type="dcterms:W3CDTF">2023-02-21T07:13:00Z</dcterms:modified>
</cp:coreProperties>
</file>