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02" w:rsidRPr="00915C19" w:rsidRDefault="00915C19">
      <w:pPr>
        <w:spacing w:before="100" w:beforeAutospacing="1" w:after="100" w:afterAutospacing="1" w:line="240" w:lineRule="auto"/>
        <w:jc w:val="center"/>
        <w:outlineLvl w:val="0"/>
        <w:rPr>
          <w:color w:val="FF0000"/>
        </w:rPr>
      </w:pPr>
      <w:bookmarkStart w:id="0" w:name="_GoBack"/>
      <w:r w:rsidRPr="00915C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Предпринимателям Самарской области помогут выйти на электронную площадку </w:t>
      </w:r>
      <w:proofErr w:type="spellStart"/>
      <w:r w:rsidRPr="00915C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Ozon</w:t>
      </w:r>
      <w:proofErr w:type="spellEnd"/>
    </w:p>
    <w:bookmarkEnd w:id="0"/>
    <w:p w:rsidR="00DA4B02" w:rsidRDefault="00915C19">
      <w:pPr>
        <w:pStyle w:val="13"/>
        <w:jc w:val="both"/>
      </w:pPr>
      <w:r>
        <w:rPr>
          <w:sz w:val="28"/>
        </w:rPr>
        <w:t xml:space="preserve">Представители малого и среднего бизнеса Самарской области смогут начать работу на </w:t>
      </w:r>
      <w:proofErr w:type="spellStart"/>
      <w:r>
        <w:rPr>
          <w:sz w:val="28"/>
        </w:rPr>
        <w:t>маркетплейсе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Ozon</w:t>
      </w:r>
      <w:proofErr w:type="spellEnd"/>
      <w:r>
        <w:rPr>
          <w:sz w:val="28"/>
        </w:rPr>
        <w:t xml:space="preserve">. Новую программу запустило Минэкономразвития России в партнерстве с одной из крупнейших российских компаний в сфере </w:t>
      </w:r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commerce</w:t>
      </w:r>
      <w:r>
        <w:rPr>
          <w:sz w:val="28"/>
        </w:rPr>
        <w:t xml:space="preserve">.  </w:t>
      </w:r>
    </w:p>
    <w:p w:rsidR="00DA4B02" w:rsidRDefault="00915C19">
      <w:pPr>
        <w:pStyle w:val="13"/>
        <w:jc w:val="both"/>
      </w:pPr>
      <w:r>
        <w:rPr>
          <w:sz w:val="28"/>
        </w:rPr>
        <w:t xml:space="preserve">Теперь представители малого и среднего бизнеса региона, планирующие начать работу на </w:t>
      </w:r>
      <w:proofErr w:type="spellStart"/>
      <w:r>
        <w:rPr>
          <w:sz w:val="28"/>
        </w:rPr>
        <w:t>маркетплейсе</w:t>
      </w:r>
      <w:proofErr w:type="spellEnd"/>
      <w:r>
        <w:rPr>
          <w:sz w:val="28"/>
        </w:rPr>
        <w:t>, смогут обратиться за подде</w:t>
      </w:r>
      <w:r>
        <w:rPr>
          <w:sz w:val="28"/>
        </w:rPr>
        <w:t xml:space="preserve">ржкой в региональный центр «Мой бизнес». </w:t>
      </w:r>
    </w:p>
    <w:p w:rsidR="00DA4B02" w:rsidRDefault="00915C1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программы предприниматели получат персональную помощь наставников для старта своего бизнеса на платформе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Ozon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бесплатное продвижение товаров для первых продаж. </w:t>
      </w:r>
    </w:p>
    <w:p w:rsidR="00DA4B02" w:rsidRDefault="00DA4B02">
      <w:pPr>
        <w:spacing w:after="0" w:line="240" w:lineRule="auto"/>
        <w:jc w:val="both"/>
      </w:pPr>
    </w:p>
    <w:p w:rsidR="00DA4B02" w:rsidRDefault="00915C1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Самарской области большое внимание удел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яется созданию условий для предпринимателей, развитию комплекса инструментов поддержки – это ключевая задача в работе областного Правительства и Губернатора Дмитрия Азарова. Эта работа проводится в рамках реализации нацпроекта «Малое и среднее предпринимат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ельство и поддержка индивидуальной предпринимательской инициативы». </w:t>
      </w:r>
      <w:bookmarkStart w:id="1" w:name="undefined"/>
      <w:bookmarkEnd w:id="1"/>
    </w:p>
    <w:p w:rsidR="00DA4B02" w:rsidRDefault="00915C19">
      <w:pPr>
        <w:spacing w:after="0" w:line="240" w:lineRule="auto"/>
        <w:jc w:val="both"/>
      </w:pPr>
      <w:r>
        <w:rPr>
          <w:sz w:val="28"/>
        </w:rPr>
        <w:br/>
      </w: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Ozon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является стратегическим партнером Самарской области – в октябре прошлого года мы запустили в Чапаевске один из крупнейших </w:t>
      </w:r>
      <w:proofErr w:type="spellStart"/>
      <w:r>
        <w:rPr>
          <w:rFonts w:ascii="Times New Roman" w:hAnsi="Times New Roman" w:cs="Times New Roman"/>
          <w:i/>
          <w:sz w:val="28"/>
        </w:rPr>
        <w:t>фулфилмент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-центров компании. </w:t>
      </w:r>
      <w:r>
        <w:rPr>
          <w:rFonts w:ascii="Times New Roman" w:hAnsi="Times New Roman" w:cs="Times New Roman"/>
          <w:i/>
          <w:sz w:val="28"/>
          <w:szCs w:val="28"/>
        </w:rPr>
        <w:t>Здесь проводится весь комплек</w:t>
      </w:r>
      <w:r>
        <w:rPr>
          <w:rFonts w:ascii="Times New Roman" w:hAnsi="Times New Roman" w:cs="Times New Roman"/>
          <w:i/>
          <w:sz w:val="28"/>
          <w:szCs w:val="28"/>
        </w:rPr>
        <w:t>с операций, с момента оформления заказа покупателем и до момента получения покупки</w:t>
      </w:r>
      <w:r>
        <w:rPr>
          <w:rFonts w:ascii="Times New Roman" w:hAnsi="Times New Roman" w:cs="Times New Roman"/>
          <w:sz w:val="28"/>
        </w:rPr>
        <w:t xml:space="preserve">, - рассказал министр экономического развития и инвестиций Самарской области </w:t>
      </w:r>
      <w:r>
        <w:rPr>
          <w:rFonts w:ascii="Times New Roman" w:hAnsi="Times New Roman" w:cs="Times New Roman"/>
          <w:b/>
          <w:sz w:val="28"/>
        </w:rPr>
        <w:t>Дмитрий Богданов</w:t>
      </w:r>
      <w:r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i/>
          <w:sz w:val="28"/>
        </w:rPr>
        <w:t xml:space="preserve">Новая партнерская программа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Ozon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и Минэкономразвития России станет дополнител</w:t>
      </w:r>
      <w:r>
        <w:rPr>
          <w:rFonts w:ascii="Times New Roman" w:hAnsi="Times New Roman" w:cs="Times New Roman"/>
          <w:i/>
          <w:sz w:val="28"/>
        </w:rPr>
        <w:t xml:space="preserve">ьным импульсом для развития </w:t>
      </w:r>
      <w:proofErr w:type="gramStart"/>
      <w:r>
        <w:rPr>
          <w:rFonts w:ascii="Times New Roman" w:hAnsi="Times New Roman" w:cs="Times New Roman"/>
          <w:i/>
          <w:sz w:val="28"/>
        </w:rPr>
        <w:t>бизнес-активности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в регионе. Еще больше предпринимателей смогут выйти на электронную площадку, пользуясь льготами и успешно работать, благодаря удобному расположению и возможностям распределительного центра</w:t>
      </w:r>
      <w:r>
        <w:rPr>
          <w:rFonts w:ascii="Times New Roman" w:hAnsi="Times New Roman" w:cs="Times New Roman"/>
          <w:sz w:val="28"/>
        </w:rPr>
        <w:t xml:space="preserve">», - пояснил министр. </w:t>
      </w:r>
    </w:p>
    <w:p w:rsidR="00DA4B02" w:rsidRDefault="00DA4B02">
      <w:pPr>
        <w:spacing w:after="0" w:line="240" w:lineRule="auto"/>
        <w:jc w:val="both"/>
      </w:pPr>
    </w:p>
    <w:p w:rsidR="00DA4B02" w:rsidRDefault="00915C1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Новые продавцы, участвующие в программе, получат консультации от экспертов </w:t>
      </w:r>
      <w:proofErr w:type="spellStart"/>
      <w:r>
        <w:rPr>
          <w:rFonts w:ascii="Times New Roman" w:hAnsi="Times New Roman" w:cs="Times New Roman"/>
          <w:sz w:val="28"/>
        </w:rPr>
        <w:t>Ozon</w:t>
      </w:r>
      <w:proofErr w:type="spellEnd"/>
      <w:r>
        <w:rPr>
          <w:rFonts w:ascii="Times New Roman" w:hAnsi="Times New Roman" w:cs="Times New Roman"/>
          <w:sz w:val="28"/>
        </w:rPr>
        <w:t xml:space="preserve"> для первых продаж на </w:t>
      </w:r>
      <w:proofErr w:type="spellStart"/>
      <w:r>
        <w:rPr>
          <w:rFonts w:ascii="Times New Roman" w:hAnsi="Times New Roman" w:cs="Times New Roman"/>
          <w:sz w:val="28"/>
        </w:rPr>
        <w:t>маркетплейсе</w:t>
      </w:r>
      <w:proofErr w:type="spellEnd"/>
      <w:r>
        <w:rPr>
          <w:rFonts w:ascii="Times New Roman" w:hAnsi="Times New Roman" w:cs="Times New Roman"/>
          <w:sz w:val="28"/>
        </w:rPr>
        <w:t xml:space="preserve">, а также 5 000 бонусных баллов (1 балл = 1 рубль), которые можно потратить на продвижение своих товаров на платформе. </w:t>
      </w:r>
    </w:p>
    <w:p w:rsidR="00DA4B02" w:rsidRDefault="00915C19">
      <w:pPr>
        <w:pStyle w:val="13"/>
        <w:jc w:val="both"/>
      </w:pPr>
      <w:r>
        <w:rPr>
          <w:sz w:val="28"/>
        </w:rPr>
        <w:t xml:space="preserve">Эксперты </w:t>
      </w:r>
      <w:proofErr w:type="spellStart"/>
      <w:r>
        <w:rPr>
          <w:sz w:val="28"/>
        </w:rPr>
        <w:t>Ozon</w:t>
      </w:r>
      <w:proofErr w:type="spellEnd"/>
      <w:r>
        <w:rPr>
          <w:sz w:val="28"/>
        </w:rPr>
        <w:t xml:space="preserve"> не толь</w:t>
      </w:r>
      <w:r>
        <w:rPr>
          <w:sz w:val="28"/>
        </w:rPr>
        <w:t>ко помогут разобраться, как работает платформа, но и расскажут, как оформить привлекательные карточки товаров и запустить рекламную кампанию. Баллы в рамках программы суммируются с 18 000 приветственных баллов, доступных автоматически для новых продавцов п</w:t>
      </w:r>
      <w:r>
        <w:rPr>
          <w:sz w:val="28"/>
        </w:rPr>
        <w:t xml:space="preserve">ри регистрации на платформе </w:t>
      </w:r>
      <w:proofErr w:type="spellStart"/>
      <w:r>
        <w:rPr>
          <w:sz w:val="28"/>
        </w:rPr>
        <w:t>Ozon</w:t>
      </w:r>
      <w:proofErr w:type="spellEnd"/>
      <w:r>
        <w:rPr>
          <w:sz w:val="28"/>
        </w:rPr>
        <w:t xml:space="preserve"> c 25 января 2023 года.</w:t>
      </w:r>
    </w:p>
    <w:p w:rsidR="00DA4B02" w:rsidRDefault="00915C19">
      <w:pPr>
        <w:pStyle w:val="13"/>
      </w:pPr>
      <w:r>
        <w:rPr>
          <w:sz w:val="28"/>
        </w:rPr>
        <w:lastRenderedPageBreak/>
        <w:t xml:space="preserve">Программа доступна для индивидуальных предпринимателей и юридических лиц, которые ранее не продавали товары на </w:t>
      </w:r>
      <w:proofErr w:type="spellStart"/>
      <w:r>
        <w:rPr>
          <w:sz w:val="28"/>
        </w:rPr>
        <w:t>Ozon</w:t>
      </w:r>
      <w:proofErr w:type="spellEnd"/>
      <w:r>
        <w:rPr>
          <w:sz w:val="28"/>
        </w:rPr>
        <w:t>. Для участия необходимо с 1 февраля 2023 года обратиться в один из центров «Мой бизн</w:t>
      </w:r>
      <w:r>
        <w:rPr>
          <w:sz w:val="28"/>
        </w:rPr>
        <w:t xml:space="preserve">ес» и заполнить заявку на получение услуги. </w:t>
      </w:r>
    </w:p>
    <w:p w:rsidR="00DA4B02" w:rsidRDefault="00915C19">
      <w:pPr>
        <w:pStyle w:val="13"/>
        <w:jc w:val="both"/>
      </w:pPr>
      <w:r>
        <w:rPr>
          <w:i/>
          <w:iCs/>
          <w:sz w:val="28"/>
        </w:rPr>
        <w:t xml:space="preserve">«Модель </w:t>
      </w:r>
      <w:proofErr w:type="spellStart"/>
      <w:r>
        <w:rPr>
          <w:i/>
          <w:iCs/>
          <w:sz w:val="28"/>
        </w:rPr>
        <w:t>маркетплейса</w:t>
      </w:r>
      <w:proofErr w:type="spellEnd"/>
      <w:r>
        <w:rPr>
          <w:i/>
          <w:iCs/>
          <w:sz w:val="28"/>
        </w:rPr>
        <w:t xml:space="preserve"> способствует развитию малого и среднего бизнеса - площадка дает готовые инструменты для старта и масштабирования онлайн-продаж. Уже сейчас более 80% предпринимателей на платформе - представи</w:t>
      </w:r>
      <w:r>
        <w:rPr>
          <w:i/>
          <w:iCs/>
          <w:sz w:val="28"/>
        </w:rPr>
        <w:t xml:space="preserve">тели МСБ. В партнерстве с Минэкономразвития и центрами «Мой бизнес» мы хотим помочь предпринимателям по всей стране со стартом продаж на </w:t>
      </w:r>
      <w:proofErr w:type="spellStart"/>
      <w:r>
        <w:rPr>
          <w:i/>
          <w:iCs/>
          <w:sz w:val="28"/>
        </w:rPr>
        <w:t>маркетплейсе</w:t>
      </w:r>
      <w:proofErr w:type="spellEnd"/>
      <w:r>
        <w:rPr>
          <w:i/>
          <w:iCs/>
          <w:sz w:val="28"/>
        </w:rPr>
        <w:t>, где их товары будут доступны покупателям в более 3700 населенных пунктах по всей России»</w:t>
      </w:r>
      <w:r>
        <w:rPr>
          <w:sz w:val="28"/>
        </w:rPr>
        <w:t>, — отметил управ</w:t>
      </w:r>
      <w:r>
        <w:rPr>
          <w:sz w:val="28"/>
        </w:rPr>
        <w:t xml:space="preserve">ляющий директор </w:t>
      </w:r>
      <w:proofErr w:type="spellStart"/>
      <w:r>
        <w:rPr>
          <w:sz w:val="28"/>
        </w:rPr>
        <w:t>Ozon</w:t>
      </w:r>
      <w:proofErr w:type="spellEnd"/>
      <w:r>
        <w:rPr>
          <w:sz w:val="28"/>
        </w:rPr>
        <w:t xml:space="preserve"> </w:t>
      </w:r>
      <w:r>
        <w:rPr>
          <w:b/>
          <w:bCs/>
          <w:sz w:val="28"/>
        </w:rPr>
        <w:t>Сергей Беляков</w:t>
      </w:r>
      <w:r>
        <w:rPr>
          <w:sz w:val="28"/>
        </w:rPr>
        <w:t xml:space="preserve">. </w:t>
      </w:r>
    </w:p>
    <w:p w:rsidR="00DA4B02" w:rsidRDefault="00915C19">
      <w:pPr>
        <w:pStyle w:val="13"/>
        <w:jc w:val="both"/>
      </w:pPr>
      <w:r>
        <w:rPr>
          <w:sz w:val="28"/>
        </w:rPr>
        <w:t xml:space="preserve">В Самарской области, по состоянию на октябрь 2022 года, через электронную площадку </w:t>
      </w:r>
      <w:proofErr w:type="spellStart"/>
      <w:r>
        <w:rPr>
          <w:sz w:val="28"/>
          <w:lang w:val="en-US"/>
        </w:rPr>
        <w:t>Ozon</w:t>
      </w:r>
      <w:proofErr w:type="spellEnd"/>
      <w:r>
        <w:rPr>
          <w:sz w:val="28"/>
        </w:rPr>
        <w:t xml:space="preserve"> свою продукцию реализовывали 3,7 тысяч предпринимателей. </w:t>
      </w:r>
      <w:r>
        <w:rPr>
          <w:rStyle w:val="12"/>
          <w:sz w:val="28"/>
          <w:szCs w:val="28"/>
        </w:rPr>
        <w:t>Только за первое полугодие 2022 года оборот самарских компаний в сотрудни</w:t>
      </w:r>
      <w:r>
        <w:rPr>
          <w:rStyle w:val="12"/>
          <w:sz w:val="28"/>
          <w:szCs w:val="28"/>
        </w:rPr>
        <w:t xml:space="preserve">честве с </w:t>
      </w:r>
      <w:proofErr w:type="spellStart"/>
      <w:r>
        <w:rPr>
          <w:rStyle w:val="12"/>
          <w:sz w:val="28"/>
          <w:szCs w:val="28"/>
        </w:rPr>
        <w:t>Ozon</w:t>
      </w:r>
      <w:proofErr w:type="spellEnd"/>
      <w:r>
        <w:rPr>
          <w:rStyle w:val="12"/>
          <w:sz w:val="28"/>
          <w:szCs w:val="28"/>
        </w:rPr>
        <w:t xml:space="preserve"> составил 3,4 </w:t>
      </w:r>
      <w:proofErr w:type="gramStart"/>
      <w:r>
        <w:rPr>
          <w:rStyle w:val="12"/>
          <w:sz w:val="28"/>
          <w:szCs w:val="28"/>
        </w:rPr>
        <w:t>млрд</w:t>
      </w:r>
      <w:proofErr w:type="gramEnd"/>
      <w:r>
        <w:rPr>
          <w:rStyle w:val="12"/>
          <w:sz w:val="28"/>
          <w:szCs w:val="28"/>
        </w:rPr>
        <w:t xml:space="preserve"> рублей.</w:t>
      </w:r>
    </w:p>
    <w:p w:rsidR="00DA4B02" w:rsidRDefault="00DA4B02">
      <w:pPr>
        <w:pStyle w:val="13"/>
      </w:pPr>
    </w:p>
    <w:p w:rsidR="00DA4B02" w:rsidRDefault="00915C19">
      <w:pPr>
        <w:pStyle w:val="innerarticlereference"/>
      </w:pPr>
      <w:r>
        <w:rPr>
          <w:b/>
          <w:iCs/>
          <w:sz w:val="28"/>
        </w:rPr>
        <w:t xml:space="preserve">Татьяна </w:t>
      </w:r>
      <w:proofErr w:type="spellStart"/>
      <w:r>
        <w:rPr>
          <w:b/>
          <w:iCs/>
          <w:sz w:val="28"/>
        </w:rPr>
        <w:t>Илюшникова</w:t>
      </w:r>
      <w:proofErr w:type="spellEnd"/>
      <w:r>
        <w:rPr>
          <w:b/>
          <w:iCs/>
          <w:sz w:val="28"/>
        </w:rPr>
        <w:t>,</w:t>
      </w:r>
      <w:r>
        <w:rPr>
          <w:b/>
          <w:i/>
          <w:iCs/>
          <w:sz w:val="28"/>
        </w:rPr>
        <w:t xml:space="preserve"> </w:t>
      </w:r>
      <w:r>
        <w:rPr>
          <w:b/>
          <w:sz w:val="28"/>
        </w:rPr>
        <w:t>заместитель министра экономического развития РФ</w:t>
      </w:r>
      <w:r>
        <w:rPr>
          <w:sz w:val="28"/>
        </w:rPr>
        <w:t>:</w:t>
      </w:r>
    </w:p>
    <w:p w:rsidR="00DA4B02" w:rsidRDefault="00915C19">
      <w:pPr>
        <w:pStyle w:val="innerarticlereference"/>
        <w:jc w:val="both"/>
      </w:pPr>
      <w:r>
        <w:rPr>
          <w:sz w:val="28"/>
        </w:rPr>
        <w:t xml:space="preserve">- </w:t>
      </w:r>
      <w:r>
        <w:rPr>
          <w:i/>
          <w:iCs/>
          <w:sz w:val="28"/>
        </w:rPr>
        <w:t>Практически во всех регионах России в центрах «Мой бизнес» услуги по выводу предпринима</w:t>
      </w:r>
      <w:r>
        <w:rPr>
          <w:i/>
          <w:iCs/>
          <w:sz w:val="28"/>
        </w:rPr>
        <w:t xml:space="preserve">телей на </w:t>
      </w:r>
      <w:proofErr w:type="spellStart"/>
      <w:r>
        <w:rPr>
          <w:i/>
          <w:iCs/>
          <w:sz w:val="28"/>
        </w:rPr>
        <w:t>маркетплейсы</w:t>
      </w:r>
      <w:proofErr w:type="spellEnd"/>
      <w:r>
        <w:rPr>
          <w:i/>
          <w:iCs/>
          <w:sz w:val="28"/>
        </w:rPr>
        <w:t xml:space="preserve"> не снижают, а только наращивают свою популярность. Это подтверждается не только нашей аналитикой по пользователям услуг центров, но и в целом тенденцией, которая наблюдается в нашей стране. С 2020 года наблюдается активный рост числа </w:t>
      </w:r>
      <w:proofErr w:type="gramStart"/>
      <w:r>
        <w:rPr>
          <w:i/>
          <w:iCs/>
          <w:sz w:val="28"/>
        </w:rPr>
        <w:t>создаваемых</w:t>
      </w:r>
      <w:proofErr w:type="gramEnd"/>
      <w:r>
        <w:rPr>
          <w:i/>
          <w:iCs/>
          <w:sz w:val="28"/>
        </w:rPr>
        <w:t xml:space="preserve"> компаний-МСП в торговле онлайн, основными причинами которого являются </w:t>
      </w:r>
      <w:proofErr w:type="spellStart"/>
      <w:r>
        <w:rPr>
          <w:i/>
          <w:iCs/>
          <w:sz w:val="28"/>
        </w:rPr>
        <w:t>ковидные</w:t>
      </w:r>
      <w:proofErr w:type="spellEnd"/>
      <w:r>
        <w:rPr>
          <w:i/>
          <w:iCs/>
          <w:sz w:val="28"/>
        </w:rPr>
        <w:t xml:space="preserve"> ограничения и невозможность осуществлять деятельность в сфере торговли в офлайн-режиме. Так, в 2022 году число субъектов МСП, зарегистрировавших свой бизнес в торгов</w:t>
      </w:r>
      <w:r>
        <w:rPr>
          <w:i/>
          <w:iCs/>
          <w:sz w:val="28"/>
        </w:rPr>
        <w:t xml:space="preserve">ле онлайн составил 1300% по сравнению с 2019 годом. В рамках нашей совместной акции с </w:t>
      </w:r>
      <w:proofErr w:type="spellStart"/>
      <w:r>
        <w:rPr>
          <w:i/>
          <w:iCs/>
          <w:sz w:val="28"/>
        </w:rPr>
        <w:t>Ozon</w:t>
      </w:r>
      <w:proofErr w:type="spellEnd"/>
      <w:r>
        <w:rPr>
          <w:i/>
          <w:iCs/>
          <w:sz w:val="28"/>
        </w:rPr>
        <w:t xml:space="preserve"> предприниматели получат бонусные баллы на продвижение, эквивалентные примерно 70 000 показов объявления, а персональный менеджер поможет предпринимателю дойти до пер</w:t>
      </w:r>
      <w:r>
        <w:rPr>
          <w:i/>
          <w:iCs/>
          <w:sz w:val="28"/>
        </w:rPr>
        <w:t>вых стабильных продаж</w:t>
      </w:r>
    </w:p>
    <w:p w:rsidR="00DA4B02" w:rsidRDefault="00DA4B02">
      <w:pPr>
        <w:pStyle w:val="innerarticlereference"/>
      </w:pPr>
    </w:p>
    <w:p w:rsidR="00DA4B02" w:rsidRDefault="00DA4B02">
      <w:pPr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DA4B02" w:rsidRDefault="00DA4B02"/>
    <w:sectPr w:rsidR="00DA4B0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02" w:rsidRDefault="00915C19">
      <w:pPr>
        <w:spacing w:after="0" w:line="240" w:lineRule="auto"/>
      </w:pPr>
      <w:r>
        <w:separator/>
      </w:r>
    </w:p>
  </w:endnote>
  <w:endnote w:type="continuationSeparator" w:id="0">
    <w:p w:rsidR="00DA4B02" w:rsidRDefault="0091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02" w:rsidRDefault="00915C19">
      <w:pPr>
        <w:spacing w:after="0" w:line="240" w:lineRule="auto"/>
      </w:pPr>
      <w:r>
        <w:separator/>
      </w:r>
    </w:p>
  </w:footnote>
  <w:footnote w:type="continuationSeparator" w:id="0">
    <w:p w:rsidR="00DA4B02" w:rsidRDefault="00915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02"/>
    <w:rsid w:val="00915C19"/>
    <w:rsid w:val="00DA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2">
    <w:name w:val="Выделение1"/>
    <w:uiPriority w:val="20"/>
    <w:qFormat/>
    <w:rPr>
      <w:i/>
      <w:iCs/>
    </w:rPr>
  </w:style>
  <w:style w:type="paragraph" w:customStyle="1" w:styleId="13">
    <w:name w:val="Обычный (веб)1"/>
    <w:basedOn w:val="a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articlereference">
    <w:name w:val="inner_article__reference"/>
    <w:basedOn w:val="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2">
    <w:name w:val="Выделение1"/>
    <w:uiPriority w:val="20"/>
    <w:qFormat/>
    <w:rPr>
      <w:i/>
      <w:iCs/>
    </w:rPr>
  </w:style>
  <w:style w:type="paragraph" w:customStyle="1" w:styleId="13">
    <w:name w:val="Обычный (веб)1"/>
    <w:basedOn w:val="a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articlereference">
    <w:name w:val="inner_article__reference"/>
    <w:basedOn w:val="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Трофимова Л.В.</cp:lastModifiedBy>
  <cp:revision>3</cp:revision>
  <cp:lastPrinted>2023-02-06T07:39:00Z</cp:lastPrinted>
  <dcterms:created xsi:type="dcterms:W3CDTF">2023-02-06T07:39:00Z</dcterms:created>
  <dcterms:modified xsi:type="dcterms:W3CDTF">2023-02-06T07:39:00Z</dcterms:modified>
</cp:coreProperties>
</file>