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before="0" w:line="0" w:lineRule="atLeast"/>
        <w:ind w:firstLine="0" w:left="0" w:right="0"/>
        <w:jc w:val="center"/>
        <w:rPr>
          <w:rFonts w:ascii="Arial" w:hAnsi="Arial"/>
          <w:sz w:val="20"/>
        </w:rPr>
      </w:pPr>
      <w:r>
        <w:rPr>
          <w:rFonts w:ascii="Times New Roman" w:hAnsi="Times New Roman"/>
          <w:b w:val="1"/>
        </w:rPr>
        <w:t xml:space="preserve">Выписка из протокола о признании претендентов участниками  </w:t>
      </w: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  <w:b w:val="1"/>
        </w:rPr>
        <w:t>21000011530000000022, лот № 1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 xml:space="preserve">                    </w:t>
      </w:r>
    </w:p>
    <w:tbl>
      <w:tblPr>
        <w:tblStyle w:val="Style_1"/>
        <w:tblInd w:type="dxa" w:w="136"/>
        <w:tblLayout w:type="fixed"/>
        <w:tblCellMar>
          <w:left w:type="dxa" w:w="100"/>
          <w:right w:type="dxa" w:w="100"/>
        </w:tblCellMar>
      </w:tblPr>
      <w:tblGrid>
        <w:gridCol w:w="5046"/>
        <w:gridCol w:w="5081"/>
      </w:tblGrid>
      <w:tr>
        <w:trPr>
          <w:trHeight w:hRule="atLeast" w:val="100"/>
        </w:trPr>
        <w:tc>
          <w:tcPr>
            <w:tcW w:type="dxa" w:w="5046"/>
            <w:tcMar>
              <w:left w:type="dxa" w:w="100"/>
              <w:right w:type="dxa" w:w="100"/>
            </w:tcMar>
            <w:vAlign w:val="top"/>
          </w:tcPr>
          <w:p w14:paraId="02000000">
            <w:pPr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Самарская область</w:t>
            </w:r>
          </w:p>
          <w:p w14:paraId="03000000">
            <w:pPr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Алексеевский район</w:t>
            </w:r>
          </w:p>
          <w:p w14:paraId="04000000">
            <w:pPr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Алексеевка</w:t>
            </w:r>
          </w:p>
        </w:tc>
        <w:tc>
          <w:tcPr>
            <w:tcW w:type="dxa" w:w="5081"/>
            <w:tcMar>
              <w:left w:type="dxa" w:w="100"/>
              <w:right w:type="dxa" w:w="100"/>
            </w:tcMar>
            <w:vAlign w:val="top"/>
          </w:tcPr>
          <w:p w14:paraId="05000000">
            <w:pPr>
              <w:widowControl w:val="0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06000000">
            <w:pPr>
              <w:widowControl w:val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«29» ноября 2023 г.</w:t>
            </w:r>
          </w:p>
        </w:tc>
      </w:tr>
    </w:tbl>
    <w:p w14:paraId="07000000">
      <w:pPr>
        <w:widowControl w:val="0"/>
        <w: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 xml:space="preserve">    </w:t>
      </w:r>
    </w:p>
    <w:p w14:paraId="08000000">
      <w:pPr>
        <w:widowControl w:val="0"/>
        <w:spacing w:after="0" w:before="0" w:line="0" w:lineRule="atLeast"/>
        <w:ind w:firstLine="283" w:left="0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</w:rPr>
        <w:t>Продавцом является: муниципальное казенное учреждение "Комитет по управлению муниципальным имуществом Администрации муниципального района Алексеевский Самарской области".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br/>
      </w:r>
    </w:p>
    <w:p w14:paraId="09000000">
      <w:pPr>
        <w:widowControl w:val="0"/>
        <w:spacing w:after="0" w:before="0" w:line="0" w:lineRule="atLeast"/>
        <w:ind w:firstLine="283" w:left="0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</w:rPr>
        <w:t xml:space="preserve">Форма процедуры: </w:t>
      </w:r>
      <w:r>
        <w:rPr>
          <w:rFonts w:ascii="Times New Roman" w:hAnsi="Times New Roman"/>
        </w:rPr>
        <w:t>Аукцион в электронной форме</w:t>
      </w:r>
      <w:r>
        <w:rPr>
          <w:rFonts w:ascii="Arial" w:hAnsi="Arial"/>
          <w:sz w:val="20"/>
        </w:rPr>
        <w:t>.</w:t>
      </w:r>
    </w:p>
    <w:p w14:paraId="0A000000">
      <w:pPr>
        <w:widowControl w:val="0"/>
        <w:spacing w:after="0" w:before="0" w:line="0" w:lineRule="atLeast"/>
        <w:ind w:firstLine="283" w:left="0" w:right="0"/>
        <w:jc w:val="both"/>
        <w:rPr>
          <w:rFonts w:ascii="Arial" w:hAnsi="Arial"/>
          <w:sz w:val="20"/>
        </w:rPr>
      </w:pPr>
    </w:p>
    <w:p w14:paraId="0B000000">
      <w:pPr>
        <w:widowControl w:val="0"/>
        <w:spacing w:after="0" w:before="0" w:line="0" w:lineRule="atLeast"/>
        <w:ind w:firstLine="283" w:left="0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b w:val="1"/>
        </w:rPr>
        <w:t>1. Наименование процедуры и предмет договора:</w:t>
      </w:r>
    </w:p>
    <w:p w14:paraId="0C000000">
      <w:pPr>
        <w:widowControl w:val="0"/>
        <w:spacing w:after="0" w:before="0" w:line="0" w:lineRule="atLeast"/>
        <w:ind w:firstLine="283" w:left="0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b w:val="0"/>
        </w:rPr>
        <w:t>Продажа муниципального имущества, лот № 1: Пристрой к котельной, здание ремонтной мастерской, пристрой к мастерской и земельный участок.</w:t>
      </w:r>
    </w:p>
    <w:p w14:paraId="0D000000">
      <w:pPr>
        <w:widowControl w:val="0"/>
        <w:spacing w:after="0" w:before="0" w:line="0" w:lineRule="atLeast"/>
        <w:ind w:firstLine="283" w:left="0" w:right="0"/>
        <w:jc w:val="both"/>
        <w:rPr>
          <w:rFonts w:ascii="Arial" w:hAnsi="Arial"/>
          <w:sz w:val="20"/>
        </w:rPr>
      </w:pPr>
    </w:p>
    <w:p w14:paraId="0E000000">
      <w:pPr>
        <w:widowControl w:val="0"/>
        <w:spacing w:after="0" w:before="0" w:line="0" w:lineRule="atLeast"/>
        <w:ind w:firstLine="283" w:left="0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b w:val="1"/>
        </w:rPr>
        <w:t xml:space="preserve">2. Начальная цена договора: </w:t>
      </w:r>
      <w:r>
        <w:rPr>
          <w:rFonts w:ascii="Times New Roman" w:hAnsi="Times New Roman"/>
          <w:b w:val="0"/>
        </w:rPr>
        <w:t>1 500 000 RUB</w:t>
      </w:r>
      <w:r>
        <w:rPr>
          <w:rFonts w:ascii="Arial" w:hAnsi="Arial"/>
          <w:sz w:val="20"/>
        </w:rPr>
        <w:t>.</w:t>
      </w:r>
    </w:p>
    <w:p w14:paraId="0F000000">
      <w:pPr>
        <w:widowControl w:val="0"/>
        <w:spacing w:after="0" w:before="0" w:line="0" w:lineRule="atLeast"/>
        <w:ind w:firstLine="283" w:left="0" w:right="0"/>
        <w:jc w:val="both"/>
        <w:rPr>
          <w:rFonts w:ascii="Arial" w:hAnsi="Arial"/>
          <w:sz w:val="20"/>
        </w:rPr>
      </w:pPr>
    </w:p>
    <w:p w14:paraId="10000000">
      <w:pPr>
        <w:widowControl w:val="0"/>
        <w:spacing w:after="0" w:before="0" w:line="0" w:lineRule="atLeast"/>
        <w:ind w:firstLine="283" w:left="0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b w:val="1"/>
        </w:rPr>
        <w:t>3. Перечень отклоненных заявок:</w:t>
      </w:r>
      <w:r>
        <w:rPr>
          <w:rFonts w:ascii="Arial" w:hAnsi="Arial"/>
          <w:sz w:val="20"/>
        </w:rPr>
        <w:t xml:space="preserve">        </w:t>
      </w:r>
    </w:p>
    <w:tbl>
      <w:tblPr>
        <w:tblStyle w:val="Style_1"/>
        <w:tblInd w:type="dxa" w:w="136"/>
        <w:tblLayout w:type="fixed"/>
        <w:tblCellMar>
          <w:left w:type="dxa" w:w="100"/>
          <w:right w:type="dxa" w:w="100"/>
        </w:tblCellMar>
      </w:tblPr>
      <w:tblGrid>
        <w:gridCol w:w="1649"/>
        <w:gridCol w:w="1684"/>
        <w:gridCol w:w="3321"/>
        <w:gridCol w:w="3474"/>
      </w:tblGrid>
      <w:tr>
        <w:trPr>
          <w:trHeight w:hRule="atLeast" w:val="100"/>
        </w:trPr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0"/>
              <w:right w:type="dxa" w:w="100"/>
            </w:tcMar>
            <w:vAlign w:val="center"/>
          </w:tcPr>
          <w:p w14:paraId="11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0"/>
              <w:right w:type="dxa" w:w="100"/>
            </w:tcMar>
            <w:vAlign w:val="center"/>
          </w:tcPr>
          <w:p w14:paraId="12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Номер заявки</w:t>
            </w:r>
          </w:p>
        </w:tc>
        <w:tc>
          <w:tcPr>
            <w:tcW w:type="dxa" w:w="3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0"/>
              <w:right w:type="dxa" w:w="100"/>
            </w:tcMar>
            <w:vAlign w:val="center"/>
          </w:tcPr>
          <w:p w14:paraId="13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/ ФИО претендента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0"/>
              <w:right w:type="dxa" w:w="100"/>
            </w:tcMar>
            <w:vAlign w:val="center"/>
          </w:tcPr>
          <w:p w14:paraId="14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 регистрации заявки</w:t>
            </w:r>
          </w:p>
        </w:tc>
      </w:tr>
      <w:tr>
        <w:trPr>
          <w:trHeight w:hRule="atLeast" w:val="100"/>
        </w:trPr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0"/>
              <w:right w:type="dxa" w:w="100"/>
            </w:tcMar>
            <w:vAlign w:val="center"/>
          </w:tcPr>
          <w:p w14:paraId="15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0"/>
              <w:right w:type="dxa" w:w="100"/>
            </w:tcMar>
            <w:vAlign w:val="center"/>
          </w:tcPr>
          <w:p w14:paraId="16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855925</w:t>
            </w:r>
          </w:p>
        </w:tc>
        <w:tc>
          <w:tcPr>
            <w:tcW w:type="dxa" w:w="3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0"/>
              <w:right w:type="dxa" w:w="100"/>
            </w:tcMar>
            <w:vAlign w:val="center"/>
          </w:tcPr>
          <w:p w14:paraId="1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предприниматель Самодурова Оксана А</w:t>
            </w:r>
            <w:r>
              <w:rPr>
                <w:rFonts w:ascii="Times New Roman" w:hAnsi="Times New Roman"/>
                <w:sz w:val="24"/>
              </w:rPr>
              <w:t>натольевна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0"/>
              <w:right w:type="dxa" w:w="100"/>
            </w:tcMar>
            <w:vAlign w:val="center"/>
          </w:tcPr>
          <w:p w14:paraId="1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23.11.2023 08:55:00</w:t>
            </w:r>
          </w:p>
        </w:tc>
      </w:tr>
    </w:tbl>
    <w:p w14:paraId="19000000">
      <w:pPr>
        <w:widowControl w:val="0"/>
        <w:ind w:firstLine="283"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 xml:space="preserve"> </w:t>
      </w:r>
      <w:r>
        <w:rPr>
          <w:rFonts w:ascii="Times New Roman" w:hAnsi="Times New Roman"/>
        </w:rPr>
        <w:t xml:space="preserve">4. Данная выписка будет размещена на сайте Единой электронной торговой площадки, по адресу в сети «Интернет»: </w:t>
      </w:r>
      <w:r>
        <w:rPr>
          <w:rStyle w:val="Style_2_ch"/>
          <w:rFonts w:ascii="Times New Roman" w:hAnsi="Times New Roman"/>
        </w:rPr>
        <w:fldChar w:fldCharType="begin"/>
      </w:r>
      <w:r>
        <w:rPr>
          <w:rStyle w:val="Style_2_ch"/>
          <w:rFonts w:ascii="Times New Roman" w:hAnsi="Times New Roman"/>
        </w:rPr>
        <w:instrText>HYPERLINK "http://178fz.roseltorg.ru"</w:instrText>
      </w:r>
      <w:r>
        <w:rPr>
          <w:rStyle w:val="Style_2_ch"/>
          <w:rFonts w:ascii="Times New Roman" w:hAnsi="Times New Roman"/>
        </w:rPr>
        <w:fldChar w:fldCharType="separate"/>
      </w:r>
      <w:r>
        <w:rPr>
          <w:rStyle w:val="Style_2_ch"/>
          <w:rFonts w:ascii="Times New Roman" w:hAnsi="Times New Roman"/>
        </w:rPr>
        <w:t>http://178fz.roseltorg.ru</w:t>
      </w:r>
      <w:r>
        <w:rPr>
          <w:rStyle w:val="Style_2_ch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. и </w:t>
      </w:r>
      <w:r>
        <w:rPr>
          <w:rFonts w:ascii="Times New Roman" w:hAnsi="Times New Roman"/>
          <w:color w:val="000000"/>
          <w:sz w:val="24"/>
        </w:rPr>
        <w:t xml:space="preserve">на официальном сайте </w:t>
      </w:r>
      <w:r>
        <w:rPr>
          <w:rFonts w:ascii="Times New Roman" w:hAnsi="Times New Roman"/>
          <w:color w:val="000000"/>
          <w:sz w:val="24"/>
        </w:rPr>
        <w:t xml:space="preserve">органа местного самоуправления района </w:t>
      </w:r>
      <w:r>
        <w:rPr>
          <w:rStyle w:val="Style_2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</w:rPr>
        <w:instrText>HYPERLINK "http://www.alexadm63.ru"</w:instrText>
      </w:r>
      <w:r>
        <w:rPr>
          <w:rStyle w:val="Style_2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</w:rPr>
        <w:t>www</w:t>
      </w:r>
      <w:r>
        <w:rPr>
          <w:rStyle w:val="Style_2_ch"/>
          <w:rFonts w:ascii="Times New Roman" w:hAnsi="Times New Roman"/>
          <w:color w:val="000000"/>
          <w:sz w:val="24"/>
        </w:rPr>
        <w:t>.</w:t>
      </w:r>
      <w:r>
        <w:rPr>
          <w:rStyle w:val="Style_2_ch"/>
          <w:rFonts w:ascii="Times New Roman" w:hAnsi="Times New Roman"/>
          <w:color w:val="000000"/>
          <w:sz w:val="24"/>
        </w:rPr>
        <w:t>alexadm</w:t>
      </w:r>
      <w:r>
        <w:rPr>
          <w:rStyle w:val="Style_2_ch"/>
          <w:rFonts w:ascii="Times New Roman" w:hAnsi="Times New Roman"/>
          <w:color w:val="000000"/>
          <w:sz w:val="24"/>
        </w:rPr>
        <w:t>63.</w:t>
      </w:r>
      <w:r>
        <w:rPr>
          <w:rStyle w:val="Style_2_ch"/>
          <w:rFonts w:ascii="Times New Roman" w:hAnsi="Times New Roman"/>
          <w:color w:val="000000"/>
          <w:sz w:val="24"/>
        </w:rPr>
        <w:t>ru</w:t>
      </w:r>
      <w:r>
        <w:rPr>
          <w:rStyle w:val="Style_2_ch"/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>.</w:t>
      </w:r>
    </w:p>
    <w:p w14:paraId="1A000000">
      <w:pPr>
        <w:widowControl w:val="0"/>
        <w:ind w:firstLine="283" w:left="0"/>
        <w:rPr>
          <w:rFonts w:ascii="Arial" w:hAnsi="Arial"/>
          <w:sz w:val="20"/>
        </w:rPr>
      </w:pPr>
    </w:p>
    <w:sectPr>
      <w:pgSz w:h="16840" w:orient="portrait" w:w="11907"/>
      <w:pgMar w:bottom="964" w:footer="567" w:header="57" w:left="1077" w:right="567" w:top="1077"/>
      <w:pgNumType w:fmt="decimal"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3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3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3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3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2023-11-29T12:41:49Z</dcterms:modified>
</cp:coreProperties>
</file>