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24" w:rsidRPr="00E13420" w:rsidRDefault="00E13420" w:rsidP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b/>
          <w:color w:val="FF0000"/>
          <w:sz w:val="28"/>
          <w:szCs w:val="28"/>
        </w:rPr>
      </w:pPr>
      <w:r w:rsidRPr="00E13420">
        <w:rPr>
          <w:rFonts w:ascii="Arial" w:eastAsia="Arial" w:hAnsi="Arial" w:cs="Arial"/>
          <w:b/>
          <w:color w:val="FF0000"/>
          <w:sz w:val="28"/>
          <w:szCs w:val="28"/>
        </w:rPr>
        <w:t>Экспортеры Самарской области смогут возместить до 80%</w:t>
      </w:r>
    </w:p>
    <w:p w:rsidR="00525524" w:rsidRPr="00E13420" w:rsidRDefault="00E13420" w:rsidP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b/>
          <w:color w:val="FF0000"/>
          <w:sz w:val="28"/>
          <w:szCs w:val="28"/>
        </w:rPr>
      </w:pPr>
      <w:r w:rsidRPr="00E13420">
        <w:rPr>
          <w:rFonts w:ascii="Arial" w:eastAsia="Arial" w:hAnsi="Arial" w:cs="Arial"/>
          <w:b/>
          <w:color w:val="FF0000"/>
          <w:sz w:val="28"/>
          <w:szCs w:val="28"/>
        </w:rPr>
        <w:t>транспортных расходов</w:t>
      </w:r>
    </w:p>
    <w:p w:rsidR="00525524" w:rsidRPr="00151E61" w:rsidRDefault="00E13420" w:rsidP="00151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 w:firstLine="851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Новый сервис от регионального Центра поддержки экспорта позволит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предпринимателям получить </w:t>
      </w: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софинансирование</w:t>
      </w:r>
      <w:proofErr w:type="spell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на транспортные расходы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при экспорте продукции на внешние рынки.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Перечень инструментов поддержки постоянно обновляется,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благодаря</w:t>
      </w:r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нацпроектам «Малое и среднее предпринимательство» и «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Международная</w:t>
      </w:r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кооперация и экспорт». Формирование комфортного делового климата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для</w:t>
      </w:r>
      <w:bookmarkStart w:id="0" w:name="_GoBack"/>
      <w:bookmarkEnd w:id="0"/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предпринимателей и инвесторов - одна из ключевых задач в работе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областного Правительства и Губернатора Дмитрия Азарова.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Услуга предполагает, что предприниматель получает содействие в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организации и непосредственной транспортировке продукции, погрузочно-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разгрузочных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работах</w:t>
      </w:r>
      <w:proofErr w:type="gramEnd"/>
      <w:r w:rsidRPr="00151E61">
        <w:rPr>
          <w:rFonts w:ascii="Arial" w:eastAsia="Arial" w:hAnsi="Arial" w:cs="Arial"/>
          <w:color w:val="1A1A1A"/>
          <w:sz w:val="24"/>
          <w:szCs w:val="24"/>
        </w:rPr>
        <w:t>, перегрузке с одного транспорта на другой,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сортировке, маркировке, </w:t>
      </w: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паллетировании</w:t>
      </w:r>
      <w:proofErr w:type="spell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и др. Важно, что </w:t>
      </w: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софинансирование</w:t>
      </w:r>
      <w:proofErr w:type="spell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расходов распространяется на транспортные операции, осуществляющиеся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только по территории Российской Федерации.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«Мы поддерживаем предпринимателей на всех этапах развития их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предприятий, в том числе – если они готовы расширять географию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своей</w:t>
      </w:r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деятельности и экспортировать продукцию в дружественные страны. И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здесь мы можем не только подобрать страну, найти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потенциальных</w:t>
      </w:r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иностранных партнеров, но и минимизировать затраты предпринимателя.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Причем, это касается не только финансовых ресурсов, но и сил, времени.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Компетентные специалисты Центра поддержки экспорта помогут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комфортно и быстро начать внешнеэкономическую деятельность», - сказал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министр экономического развития и инвестиций Самарской области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Дмитрий Богданов.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Чтобы получить услугу, у предпринимателя должен быть заключенный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экспортный контракт, предусматривающий обязанности по транспортировке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продукции иностранному покупателю. Важно, чтобы предприниматель ранее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не получал средства из федерального бюджета или бюджета субъекта РФ как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возмещение затрат на эти цели.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Услугу предоставляет Центр поддержки экспорта Самарской области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при</w:t>
      </w:r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условии</w:t>
      </w:r>
      <w:proofErr w:type="gram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привлечения специалистов в области транспорта и логистики. Если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предприниматель</w:t>
      </w:r>
      <w:r w:rsidR="00151E61" w:rsidRPr="00151E61">
        <w:rPr>
          <w:sz w:val="24"/>
          <w:szCs w:val="24"/>
        </w:rPr>
        <w:t xml:space="preserve"> </w:t>
      </w:r>
      <w:r w:rsidRPr="00151E61">
        <w:rPr>
          <w:rFonts w:ascii="Arial" w:eastAsia="Arial" w:hAnsi="Arial" w:cs="Arial"/>
          <w:color w:val="1A1A1A"/>
          <w:sz w:val="24"/>
          <w:szCs w:val="24"/>
        </w:rPr>
        <w:t>осуществляет</w:t>
      </w:r>
      <w:r w:rsidR="00151E61" w:rsidRPr="00151E61">
        <w:rPr>
          <w:sz w:val="24"/>
          <w:szCs w:val="24"/>
        </w:rPr>
        <w:t xml:space="preserve"> </w:t>
      </w:r>
      <w:r w:rsidRPr="00151E61">
        <w:rPr>
          <w:rFonts w:ascii="Arial" w:eastAsia="Arial" w:hAnsi="Arial" w:cs="Arial"/>
          <w:color w:val="1A1A1A"/>
          <w:sz w:val="24"/>
          <w:szCs w:val="24"/>
        </w:rPr>
        <w:t>доставку</w:t>
      </w:r>
      <w:r w:rsidR="00151E61" w:rsidRPr="00151E61">
        <w:rPr>
          <w:sz w:val="24"/>
          <w:szCs w:val="24"/>
        </w:rPr>
        <w:t xml:space="preserve"> </w:t>
      </w:r>
      <w:r w:rsidRPr="00151E61">
        <w:rPr>
          <w:rFonts w:ascii="Arial" w:eastAsia="Arial" w:hAnsi="Arial" w:cs="Arial"/>
          <w:color w:val="1A1A1A"/>
          <w:sz w:val="24"/>
          <w:szCs w:val="24"/>
        </w:rPr>
        <w:t>грузов</w:t>
      </w:r>
      <w:r w:rsidR="00151E61" w:rsidRPr="00151E61">
        <w:rPr>
          <w:sz w:val="24"/>
          <w:szCs w:val="24"/>
        </w:rPr>
        <w:t xml:space="preserve"> </w:t>
      </w:r>
      <w:r w:rsidRPr="00151E61">
        <w:rPr>
          <w:rFonts w:ascii="Arial" w:eastAsia="Arial" w:hAnsi="Arial" w:cs="Arial"/>
          <w:color w:val="1A1A1A"/>
          <w:sz w:val="24"/>
          <w:szCs w:val="24"/>
        </w:rPr>
        <w:t>самостоятельно,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color w:val="1A1A1A"/>
          <w:sz w:val="24"/>
          <w:szCs w:val="24"/>
        </w:rPr>
      </w:pP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софинансирование</w:t>
      </w:r>
      <w:proofErr w:type="spell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не осуществляется.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Чтобы получить компенсацию, экспортёру нужно сначала оплатить услуги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специалистов из привлечённых организаций. После этого можно получить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оплату от Центра поддержки экспорта в </w:t>
      </w: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рамках</w:t>
      </w:r>
      <w:proofErr w:type="gram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</w:t>
      </w: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софинансирования</w:t>
      </w:r>
      <w:proofErr w:type="spellEnd"/>
      <w:r w:rsidRPr="00151E61">
        <w:rPr>
          <w:rFonts w:ascii="Arial" w:eastAsia="Arial" w:hAnsi="Arial" w:cs="Arial"/>
          <w:color w:val="1A1A1A"/>
          <w:sz w:val="24"/>
          <w:szCs w:val="24"/>
        </w:rPr>
        <w:t>. Условия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софинансирования</w:t>
      </w:r>
      <w:proofErr w:type="spell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предусматривают покрытие до 80% затрат субъекта МСП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на транспортировку продукции по территории РФ в пределах установленных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лимитов.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Узнать подробнее о возможности компенсировать свои затраты на логистику</w:t>
      </w:r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proofErr w:type="gramStart"/>
      <w:r w:rsidRPr="00151E61">
        <w:rPr>
          <w:rFonts w:ascii="Arial" w:eastAsia="Arial" w:hAnsi="Arial" w:cs="Arial"/>
          <w:color w:val="1A1A1A"/>
          <w:sz w:val="24"/>
          <w:szCs w:val="24"/>
        </w:rPr>
        <w:t>можно по телефону 8(846) 262-00-62 и по почте на info@rus63.com (с</w:t>
      </w:r>
      <w:proofErr w:type="gramEnd"/>
    </w:p>
    <w:p w:rsidR="00525524" w:rsidRPr="00151E61" w:rsidRDefault="00E13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151E61">
        <w:rPr>
          <w:rFonts w:ascii="Arial" w:eastAsia="Arial" w:hAnsi="Arial" w:cs="Arial"/>
          <w:color w:val="1A1A1A"/>
          <w:sz w:val="24"/>
          <w:szCs w:val="24"/>
        </w:rPr>
        <w:t>пометкой «</w:t>
      </w:r>
      <w:proofErr w:type="spellStart"/>
      <w:r w:rsidRPr="00151E61">
        <w:rPr>
          <w:rFonts w:ascii="Arial" w:eastAsia="Arial" w:hAnsi="Arial" w:cs="Arial"/>
          <w:color w:val="1A1A1A"/>
          <w:sz w:val="24"/>
          <w:szCs w:val="24"/>
        </w:rPr>
        <w:t>софинансирование</w:t>
      </w:r>
      <w:proofErr w:type="spellEnd"/>
      <w:r w:rsidRPr="00151E61">
        <w:rPr>
          <w:rFonts w:ascii="Arial" w:eastAsia="Arial" w:hAnsi="Arial" w:cs="Arial"/>
          <w:color w:val="1A1A1A"/>
          <w:sz w:val="24"/>
          <w:szCs w:val="24"/>
        </w:rPr>
        <w:t xml:space="preserve"> транспортных расходов»).</w:t>
      </w:r>
    </w:p>
    <w:p w:rsidR="00525524" w:rsidRPr="00151E61" w:rsidRDefault="00525524">
      <w:pPr>
        <w:rPr>
          <w:sz w:val="24"/>
          <w:szCs w:val="24"/>
        </w:rPr>
      </w:pPr>
    </w:p>
    <w:sectPr w:rsidR="00525524" w:rsidRPr="00151E61" w:rsidSect="00151E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24" w:rsidRDefault="00E13420">
      <w:pPr>
        <w:spacing w:after="0" w:line="240" w:lineRule="auto"/>
      </w:pPr>
      <w:r>
        <w:separator/>
      </w:r>
    </w:p>
  </w:endnote>
  <w:endnote w:type="continuationSeparator" w:id="0">
    <w:p w:rsidR="00525524" w:rsidRDefault="00E1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24" w:rsidRDefault="00E13420">
      <w:pPr>
        <w:spacing w:after="0" w:line="240" w:lineRule="auto"/>
      </w:pPr>
      <w:r>
        <w:separator/>
      </w:r>
    </w:p>
  </w:footnote>
  <w:footnote w:type="continuationSeparator" w:id="0">
    <w:p w:rsidR="00525524" w:rsidRDefault="00E1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24"/>
    <w:rsid w:val="00151E61"/>
    <w:rsid w:val="00525524"/>
    <w:rsid w:val="00E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Архипова Е.А.</cp:lastModifiedBy>
  <cp:revision>3</cp:revision>
  <dcterms:created xsi:type="dcterms:W3CDTF">2023-09-13T07:32:00Z</dcterms:created>
  <dcterms:modified xsi:type="dcterms:W3CDTF">2023-09-13T07:35:00Z</dcterms:modified>
</cp:coreProperties>
</file>