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1BF" w:rsidRDefault="00FD2A1F">
      <w:pPr>
        <w:spacing w:line="360" w:lineRule="auto"/>
        <w:jc w:val="both"/>
        <w:rPr>
          <w:rFonts w:ascii="Tinos" w:hAnsi="Tinos"/>
          <w:sz w:val="28"/>
        </w:rPr>
      </w:pPr>
      <w:bookmarkStart w:id="0" w:name="_GoBack"/>
      <w:bookmarkEnd w:id="0"/>
      <w:r>
        <w:rPr>
          <w:rFonts w:ascii="Tinos" w:hAnsi="Tinos"/>
          <w:sz w:val="28"/>
        </w:rPr>
        <w:t xml:space="preserve">Администрация муниципального района Алексеевский в соответствии с Федеральным Законом Российской </w:t>
      </w:r>
      <w:r>
        <w:rPr>
          <w:rFonts w:ascii="Tinos" w:hAnsi="Tinos"/>
          <w:sz w:val="28"/>
        </w:rPr>
        <w:t>Федерации № 218-ФЗ, Федеральным законом Российской Федерации № 518-ФЗ информирует об объекте недвижимости, правообладатель которого выявлен:</w:t>
      </w:r>
    </w:p>
    <w:p w:rsidR="00A651BF" w:rsidRDefault="00FD2A1F">
      <w:pPr>
        <w:spacing w:line="360" w:lineRule="auto"/>
        <w:jc w:val="both"/>
        <w:rPr>
          <w:rFonts w:ascii="Tinos" w:hAnsi="Tinos"/>
          <w:sz w:val="28"/>
        </w:rPr>
      </w:pPr>
      <w:r>
        <w:rPr>
          <w:rFonts w:ascii="Tinos" w:hAnsi="Tinos"/>
          <w:sz w:val="28"/>
        </w:rPr>
        <w:t xml:space="preserve">Земельный участок с кадастровым номером </w:t>
      </w:r>
      <w:r>
        <w:rPr>
          <w:sz w:val="28"/>
        </w:rPr>
        <w:t>63:11:1403002:63</w:t>
      </w:r>
      <w:r>
        <w:rPr>
          <w:rFonts w:ascii="Tinos" w:hAnsi="Tinos"/>
          <w:sz w:val="28"/>
        </w:rPr>
        <w:t xml:space="preserve">, расположенный по адресу: Самарская область, Алексеевский </w:t>
      </w:r>
      <w:r>
        <w:rPr>
          <w:rFonts w:ascii="Tinos" w:hAnsi="Tinos"/>
          <w:sz w:val="28"/>
        </w:rPr>
        <w:t xml:space="preserve">район,                            </w:t>
      </w:r>
      <w:proofErr w:type="spellStart"/>
      <w:r>
        <w:rPr>
          <w:rFonts w:ascii="Tinos" w:hAnsi="Tinos"/>
          <w:sz w:val="28"/>
        </w:rPr>
        <w:t>с</w:t>
      </w:r>
      <w:proofErr w:type="gramStart"/>
      <w:r>
        <w:rPr>
          <w:rFonts w:ascii="Tinos" w:hAnsi="Tinos"/>
          <w:sz w:val="28"/>
        </w:rPr>
        <w:t>.Г</w:t>
      </w:r>
      <w:proofErr w:type="gramEnd"/>
      <w:r>
        <w:rPr>
          <w:rFonts w:ascii="Tinos" w:hAnsi="Tinos"/>
          <w:sz w:val="28"/>
        </w:rPr>
        <w:t>авриловка</w:t>
      </w:r>
      <w:proofErr w:type="spellEnd"/>
      <w:r>
        <w:rPr>
          <w:rFonts w:ascii="Tinos" w:hAnsi="Tinos"/>
          <w:sz w:val="28"/>
        </w:rPr>
        <w:t xml:space="preserve"> </w:t>
      </w:r>
      <w:proofErr w:type="spellStart"/>
      <w:r>
        <w:rPr>
          <w:rFonts w:ascii="Tinos" w:hAnsi="Tinos"/>
          <w:sz w:val="28"/>
        </w:rPr>
        <w:t>ул.льва</w:t>
      </w:r>
      <w:proofErr w:type="spellEnd"/>
      <w:r>
        <w:rPr>
          <w:rFonts w:ascii="Tinos" w:hAnsi="Tinos"/>
          <w:sz w:val="28"/>
        </w:rPr>
        <w:t xml:space="preserve"> Толстого.</w:t>
      </w:r>
    </w:p>
    <w:p w:rsidR="00A651BF" w:rsidRDefault="00FD2A1F">
      <w:pPr>
        <w:spacing w:line="360" w:lineRule="auto"/>
        <w:jc w:val="both"/>
        <w:rPr>
          <w:rFonts w:ascii="Tinos" w:hAnsi="Tinos"/>
          <w:sz w:val="28"/>
        </w:rPr>
      </w:pPr>
      <w:r>
        <w:rPr>
          <w:rFonts w:ascii="Tinos" w:hAnsi="Tinos"/>
          <w:sz w:val="28"/>
        </w:rPr>
        <w:t>Пользователи (правообладатели) Дёмина Марина Викторовна.</w:t>
      </w:r>
    </w:p>
    <w:p w:rsidR="00A651BF" w:rsidRDefault="00FD2A1F">
      <w:pPr>
        <w:spacing w:line="360" w:lineRule="auto"/>
        <w:jc w:val="both"/>
        <w:rPr>
          <w:rFonts w:ascii="Tinos" w:hAnsi="Tinos"/>
          <w:sz w:val="28"/>
        </w:rPr>
      </w:pPr>
      <w:r>
        <w:rPr>
          <w:rFonts w:ascii="Tinos" w:hAnsi="Tinos"/>
          <w:sz w:val="28"/>
        </w:rPr>
        <w:t xml:space="preserve">Срок, в течение которого могут </w:t>
      </w:r>
      <w:proofErr w:type="gramStart"/>
      <w:r>
        <w:rPr>
          <w:rFonts w:ascii="Tinos" w:hAnsi="Tinos"/>
          <w:sz w:val="28"/>
        </w:rPr>
        <w:t>быть представлены возражения относительно сведений о правообладателей ранее учтенного объекта недвижимо</w:t>
      </w:r>
      <w:r>
        <w:rPr>
          <w:rFonts w:ascii="Tinos" w:hAnsi="Tinos"/>
          <w:sz w:val="28"/>
        </w:rPr>
        <w:t>сти устанавливается</w:t>
      </w:r>
      <w:proofErr w:type="gramEnd"/>
      <w:r>
        <w:rPr>
          <w:rFonts w:ascii="Tinos" w:hAnsi="Tinos"/>
          <w:sz w:val="28"/>
        </w:rPr>
        <w:t xml:space="preserve"> с 07.08.2023</w:t>
      </w:r>
      <w:r>
        <w:rPr>
          <w:rFonts w:ascii="Tinos" w:hAnsi="Tinos"/>
          <w:color w:val="FB290D"/>
          <w:sz w:val="28"/>
        </w:rPr>
        <w:t xml:space="preserve"> </w:t>
      </w:r>
      <w:r>
        <w:rPr>
          <w:rFonts w:ascii="Tinos" w:hAnsi="Tinos"/>
          <w:sz w:val="28"/>
        </w:rPr>
        <w:t>по 06.09.2023 г</w:t>
      </w:r>
      <w:r>
        <w:rPr>
          <w:rFonts w:ascii="Tinos" w:hAnsi="Tinos"/>
          <w:sz w:val="28"/>
        </w:rPr>
        <w:t>.</w:t>
      </w:r>
    </w:p>
    <w:p w:rsidR="00A651BF" w:rsidRDefault="00FD2A1F">
      <w:pPr>
        <w:spacing w:line="360" w:lineRule="auto"/>
        <w:jc w:val="both"/>
        <w:rPr>
          <w:rFonts w:ascii="Tinos" w:hAnsi="Tinos"/>
          <w:sz w:val="28"/>
        </w:rPr>
      </w:pPr>
      <w:r>
        <w:rPr>
          <w:rFonts w:ascii="Tinos" w:hAnsi="Tinos"/>
          <w:sz w:val="28"/>
        </w:rPr>
        <w:t>Сведения могут подаваться лично в письменной форме по адресу: Самарская область, Алексеевский район, с. Алексеевка, ул. Советская, 7 с  17.08.2023</w:t>
      </w:r>
      <w:r>
        <w:rPr>
          <w:rFonts w:ascii="Tinos" w:hAnsi="Tinos"/>
          <w:color w:val="FB290D"/>
          <w:sz w:val="28"/>
        </w:rPr>
        <w:t xml:space="preserve"> </w:t>
      </w:r>
      <w:r>
        <w:rPr>
          <w:rFonts w:ascii="Tinos" w:hAnsi="Tinos"/>
          <w:sz w:val="28"/>
        </w:rPr>
        <w:t>по 16.09.2023</w:t>
      </w:r>
      <w:r>
        <w:rPr>
          <w:rFonts w:ascii="Tinos" w:hAnsi="Tinos"/>
          <w:sz w:val="28"/>
        </w:rPr>
        <w:t xml:space="preserve"> (в рабочие дни) с 8.00 до 12.00 и с 13.30 </w:t>
      </w:r>
      <w:proofErr w:type="gramStart"/>
      <w:r>
        <w:rPr>
          <w:rFonts w:ascii="Tinos" w:hAnsi="Tinos"/>
          <w:sz w:val="28"/>
        </w:rPr>
        <w:t>до</w:t>
      </w:r>
      <w:proofErr w:type="gramEnd"/>
      <w:r>
        <w:rPr>
          <w:rFonts w:ascii="Tinos" w:hAnsi="Tinos"/>
          <w:sz w:val="28"/>
        </w:rPr>
        <w:t xml:space="preserve"> </w:t>
      </w:r>
      <w:r>
        <w:rPr>
          <w:rFonts w:ascii="Tinos" w:hAnsi="Tinos"/>
          <w:sz w:val="28"/>
        </w:rPr>
        <w:t>16.30.</w:t>
      </w:r>
    </w:p>
    <w:p w:rsidR="00A651BF" w:rsidRDefault="00FD2A1F">
      <w:pPr>
        <w:tabs>
          <w:tab w:val="left" w:pos="665"/>
        </w:tabs>
        <w:ind w:right="-7"/>
        <w:jc w:val="both"/>
        <w:rPr>
          <w:sz w:val="26"/>
        </w:rPr>
      </w:pPr>
      <w:r>
        <w:rPr>
          <w:sz w:val="26"/>
        </w:rPr>
        <w:t xml:space="preserve">  Руководитель МКУ КУМИ                                                               С.Н. Нефедов</w:t>
      </w:r>
    </w:p>
    <w:sectPr w:rsidR="00A651BF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no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2134E"/>
    <w:multiLevelType w:val="multilevel"/>
    <w:tmpl w:val="8C8AFD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134"/>
  <w:characterSpacingControl w:val="doNotCompress"/>
  <w:compat>
    <w:compatSetting w:name="compatibilityMode" w:uri="http://schemas.microsoft.com/office/word" w:val="12"/>
  </w:compat>
  <w:rsids>
    <w:rsidRoot w:val="00A651BF"/>
    <w:rsid w:val="00A651BF"/>
    <w:rsid w:val="00FD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widowControl w:val="0"/>
    </w:pPr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color w:val="000000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a3">
    <w:name w:val="Заголовок таблицы"/>
    <w:basedOn w:val="a4"/>
    <w:link w:val="a5"/>
    <w:pPr>
      <w:jc w:val="center"/>
    </w:pPr>
    <w:rPr>
      <w:b/>
    </w:rPr>
  </w:style>
  <w:style w:type="character" w:customStyle="1" w:styleId="a5">
    <w:name w:val="Заголовок таблицы"/>
    <w:basedOn w:val="a6"/>
    <w:link w:val="a3"/>
    <w:rPr>
      <w:b/>
      <w:color w:val="000000"/>
      <w:sz w:val="24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WW8Num3z0">
    <w:name w:val="WW8Num3z0"/>
    <w:link w:val="WW8Num3z00"/>
  </w:style>
  <w:style w:type="character" w:customStyle="1" w:styleId="WW8Num3z00">
    <w:name w:val="WW8Num3z0"/>
    <w:link w:val="WW8Num3z0"/>
    <w:rPr>
      <w:rFonts w:ascii="Times New Roman" w:hAnsi="Times New Roman"/>
    </w:rPr>
  </w:style>
  <w:style w:type="paragraph" w:customStyle="1" w:styleId="WW-Absatz-Standardschriftart1">
    <w:name w:val="WW-Absatz-Standardschriftart1"/>
    <w:link w:val="WW-Absatz-Standardschriftart10"/>
  </w:style>
  <w:style w:type="character" w:customStyle="1" w:styleId="WW-Absatz-Standardschriftart10">
    <w:name w:val="WW-Absatz-Standardschriftart1"/>
    <w:link w:val="WW-Absatz-Standardschriftart1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Absatz-Standardschriftart">
    <w:name w:val="Absatz-Standardschriftart"/>
    <w:link w:val="Absatz-Standardschriftart0"/>
  </w:style>
  <w:style w:type="character" w:customStyle="1" w:styleId="Absatz-Standardschriftart0">
    <w:name w:val="Absatz-Standardschriftart"/>
    <w:link w:val="Absatz-Standardschriftart"/>
  </w:style>
  <w:style w:type="paragraph" w:customStyle="1" w:styleId="a4">
    <w:name w:val="Содержимое таблицы"/>
    <w:basedOn w:val="a"/>
    <w:link w:val="a6"/>
  </w:style>
  <w:style w:type="character" w:customStyle="1" w:styleId="a6">
    <w:name w:val="Содержимое таблицы"/>
    <w:basedOn w:val="1"/>
    <w:link w:val="a4"/>
    <w:rPr>
      <w:color w:val="000000"/>
      <w:sz w:val="24"/>
    </w:rPr>
  </w:style>
  <w:style w:type="paragraph" w:customStyle="1" w:styleId="12">
    <w:name w:val="Указатель1"/>
    <w:basedOn w:val="a"/>
    <w:link w:val="13"/>
  </w:style>
  <w:style w:type="character" w:customStyle="1" w:styleId="13">
    <w:name w:val="Указатель1"/>
    <w:basedOn w:val="1"/>
    <w:link w:val="12"/>
    <w:rPr>
      <w:color w:val="000000"/>
      <w:sz w:val="24"/>
    </w:rPr>
  </w:style>
  <w:style w:type="paragraph" w:customStyle="1" w:styleId="ConsNormal">
    <w:name w:val="ConsNormal"/>
    <w:link w:val="ConsNormal0"/>
    <w:pPr>
      <w:ind w:firstLine="720"/>
    </w:pPr>
  </w:style>
  <w:style w:type="character" w:customStyle="1" w:styleId="ConsNormal0">
    <w:name w:val="ConsNormal"/>
    <w:link w:val="ConsNormal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Standard">
    <w:name w:val="Standard"/>
    <w:link w:val="Standard0"/>
    <w:pPr>
      <w:widowControl w:val="0"/>
    </w:pPr>
    <w:rPr>
      <w:sz w:val="24"/>
    </w:rPr>
  </w:style>
  <w:style w:type="character" w:customStyle="1" w:styleId="Standard0">
    <w:name w:val="Standard"/>
    <w:link w:val="Standard"/>
    <w:rPr>
      <w:sz w:val="24"/>
    </w:rPr>
  </w:style>
  <w:style w:type="paragraph" w:styleId="a7">
    <w:name w:val="Body Text Indent"/>
    <w:basedOn w:val="a"/>
    <w:link w:val="a8"/>
    <w:pPr>
      <w:widowControl/>
      <w:spacing w:after="120"/>
      <w:ind w:left="283"/>
    </w:pPr>
  </w:style>
  <w:style w:type="character" w:customStyle="1" w:styleId="a8">
    <w:name w:val="Основной текст с отступом Знак"/>
    <w:basedOn w:val="1"/>
    <w:link w:val="a7"/>
    <w:rPr>
      <w:color w:val="000000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Название1"/>
    <w:basedOn w:val="a"/>
    <w:link w:val="15"/>
    <w:pPr>
      <w:spacing w:before="120" w:after="120"/>
    </w:pPr>
    <w:rPr>
      <w:i/>
    </w:rPr>
  </w:style>
  <w:style w:type="character" w:customStyle="1" w:styleId="15">
    <w:name w:val="Название1"/>
    <w:basedOn w:val="1"/>
    <w:link w:val="14"/>
    <w:rPr>
      <w:i/>
      <w:color w:val="000000"/>
      <w:sz w:val="24"/>
    </w:rPr>
  </w:style>
  <w:style w:type="paragraph" w:customStyle="1" w:styleId="a9">
    <w:name w:val="Заголовок"/>
    <w:basedOn w:val="a"/>
    <w:next w:val="aa"/>
    <w:link w:val="ab"/>
    <w:pPr>
      <w:keepNext/>
      <w:spacing w:before="240" w:after="120"/>
    </w:pPr>
    <w:rPr>
      <w:rFonts w:ascii="Arial" w:hAnsi="Arial"/>
      <w:sz w:val="28"/>
    </w:rPr>
  </w:style>
  <w:style w:type="character" w:customStyle="1" w:styleId="ab">
    <w:name w:val="Заголовок"/>
    <w:basedOn w:val="1"/>
    <w:link w:val="a9"/>
    <w:rPr>
      <w:rFonts w:ascii="Arial" w:hAnsi="Arial"/>
      <w:color w:val="000000"/>
      <w:sz w:val="28"/>
    </w:rPr>
  </w:style>
  <w:style w:type="paragraph" w:customStyle="1" w:styleId="16">
    <w:name w:val="Гиперссылка1"/>
    <w:link w:val="ac"/>
    <w:rPr>
      <w:color w:val="000080"/>
      <w:u w:val="single"/>
    </w:rPr>
  </w:style>
  <w:style w:type="character" w:styleId="ac">
    <w:name w:val="Hyperlink"/>
    <w:link w:val="16"/>
    <w:rPr>
      <w:color w:val="000080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7">
    <w:name w:val="toc 1"/>
    <w:next w:val="a"/>
    <w:link w:val="18"/>
    <w:uiPriority w:val="39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Body Text"/>
    <w:basedOn w:val="a"/>
    <w:link w:val="ad"/>
    <w:pPr>
      <w:spacing w:after="120"/>
    </w:pPr>
  </w:style>
  <w:style w:type="character" w:customStyle="1" w:styleId="ad">
    <w:name w:val="Основной текст Знак"/>
    <w:basedOn w:val="1"/>
    <w:link w:val="aa"/>
    <w:rPr>
      <w:color w:val="000000"/>
      <w:sz w:val="24"/>
    </w:rPr>
  </w:style>
  <w:style w:type="paragraph" w:customStyle="1" w:styleId="19">
    <w:name w:val="Основной шрифт абзаца1"/>
    <w:link w:val="1a"/>
  </w:style>
  <w:style w:type="paragraph" w:customStyle="1" w:styleId="1a">
    <w:name w:val="Основной шрифт абзаца1"/>
    <w:link w:val="1b"/>
  </w:style>
  <w:style w:type="character" w:customStyle="1" w:styleId="1b">
    <w:name w:val="Основной шрифт абзаца1"/>
    <w:link w:val="1a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WW-Absatz-Standardschriftart">
    <w:name w:val="WW-Absatz-Standardschriftart"/>
    <w:link w:val="WW-Absatz-Standardschriftart0"/>
  </w:style>
  <w:style w:type="character" w:customStyle="1" w:styleId="WW-Absatz-Standardschriftart0">
    <w:name w:val="WW-Absatz-Standardschriftart"/>
    <w:link w:val="WW-Absatz-Standardschriftart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FontStyle22">
    <w:name w:val="Font Style22"/>
    <w:link w:val="FontStyle220"/>
    <w:rPr>
      <w:sz w:val="26"/>
    </w:rPr>
  </w:style>
  <w:style w:type="character" w:customStyle="1" w:styleId="FontStyle220">
    <w:name w:val="Font Style22"/>
    <w:link w:val="FontStyle22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pPr>
      <w:widowControl w:val="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ae">
    <w:name w:val="List"/>
    <w:basedOn w:val="aa"/>
    <w:link w:val="af"/>
  </w:style>
  <w:style w:type="character" w:customStyle="1" w:styleId="af">
    <w:name w:val="Список Знак"/>
    <w:basedOn w:val="ad"/>
    <w:link w:val="ae"/>
    <w:rPr>
      <w:color w:val="000000"/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0">
    <w:name w:val="Subtitle"/>
    <w:next w:val="a"/>
    <w:link w:val="af1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sz w:val="24"/>
    </w:rPr>
  </w:style>
  <w:style w:type="paragraph" w:styleId="af2">
    <w:name w:val="Title"/>
    <w:next w:val="a"/>
    <w:link w:val="af3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3">
    <w:name w:val="Название Знак"/>
    <w:link w:val="af2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Л.В.</dc:creator>
  <cp:lastModifiedBy>Трофимова Л.В.</cp:lastModifiedBy>
  <cp:revision>2</cp:revision>
  <dcterms:created xsi:type="dcterms:W3CDTF">2023-08-16T04:16:00Z</dcterms:created>
  <dcterms:modified xsi:type="dcterms:W3CDTF">2023-08-16T04:16:00Z</dcterms:modified>
</cp:coreProperties>
</file>