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Центр поддержки экспорта Самар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кой области рекомендует:</w:t>
      </w:r>
      <w:r>
        <w:rPr>
          <w:color w:val="FF0000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успешно стартовать на зарубежном маркетплейсе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?</w:t>
      </w:r>
      <w:r>
        <w:rPr>
          <w:color w:val="FF0000"/>
        </w:rPr>
      </w:r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⠀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экспортёрам доступно более 70 электронных торговых площадок со своей спецификой и аудиторией. На этих маркетплейсах можно продавать товары и услуги физическим и юридическим лицам, участвовать в тендерах.</w:t>
      </w:r>
      <w:r>
        <w:rPr>
          <w:rFonts w:ascii="Times New Roman" w:hAnsi="Times New Roman" w:cs="Times New Roman"/>
          <w:sz w:val="24"/>
          <w:szCs w:val="24"/>
        </w:rPr>
        <w:t xml:space="preserve"> Среди них есть такие, где уровень присутствия российских предпринимателей пока не высок. В нынешней экономической ситуации сочетание цены и качества у российских производителей делает товары и ус</w:t>
      </w:r>
      <w:r>
        <w:rPr>
          <w:rFonts w:ascii="Times New Roman" w:hAnsi="Times New Roman" w:cs="Times New Roman"/>
          <w:sz w:val="24"/>
          <w:szCs w:val="24"/>
        </w:rPr>
        <w:t xml:space="preserve">луги востребованными на мировом рынке. И это – отличная возможность успешно стартовать на маркетплейсе. Чтобы процесс выхода был максимально комфортным и эффективным, важно учесть некоторые особенности и использовать всю доступную инфраструктуру поддержки.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Центра поддержки экспорта Самарской области Ольга Золотарева рассказала, как предпринимателю оценить возможности успешно разместиться на маркетплейсах. Важно проанализировать следующие маркеры: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▪️ производственные мощности, достаточные для осуществления заказа,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▪️ </w:t>
      </w:r>
      <w:r>
        <w:rPr>
          <w:rFonts w:ascii="Times New Roman" w:hAnsi="Times New Roman" w:cs="Times New Roman"/>
          <w:sz w:val="24"/>
          <w:szCs w:val="24"/>
        </w:rPr>
        <w:t xml:space="preserve">наличие и 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сотрудник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отвечающ</w:t>
      </w:r>
      <w:r>
        <w:rPr>
          <w:rFonts w:ascii="Times New Roman" w:hAnsi="Times New Roman" w:cs="Times New Roman"/>
          <w:sz w:val="24"/>
          <w:szCs w:val="24"/>
        </w:rPr>
        <w:t xml:space="preserve">его</w:t>
      </w:r>
      <w:r>
        <w:rPr>
          <w:rFonts w:ascii="Times New Roman" w:hAnsi="Times New Roman" w:cs="Times New Roman"/>
          <w:sz w:val="24"/>
          <w:szCs w:val="24"/>
        </w:rPr>
        <w:t xml:space="preserve"> за работу на внешних рынках,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▪️ сертификация технологически сложной продукции и защищённая товарная марка,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▪️ </w:t>
      </w:r>
      <w:r>
        <w:rPr>
          <w:rFonts w:ascii="Times New Roman" w:hAnsi="Times New Roman" w:cs="Times New Roman"/>
          <w:sz w:val="24"/>
          <w:szCs w:val="24"/>
        </w:rPr>
        <w:t xml:space="preserve">владение иностранными языками (хотя бы английским) – для </w:t>
      </w:r>
      <w:r>
        <w:rPr>
          <w:rFonts w:ascii="Times New Roman" w:hAnsi="Times New Roman" w:cs="Times New Roman"/>
          <w:sz w:val="24"/>
          <w:szCs w:val="24"/>
        </w:rPr>
        <w:t xml:space="preserve">сотрудник</w:t>
      </w:r>
      <w:r>
        <w:rPr>
          <w:rFonts w:ascii="Times New Roman" w:hAnsi="Times New Roman" w:cs="Times New Roman"/>
          <w:sz w:val="24"/>
          <w:szCs w:val="24"/>
        </w:rPr>
        <w:t xml:space="preserve">ов, ответственных за эту тему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▪️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 xml:space="preserve">качественны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презентационны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на языке страны экспорта.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⠀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сли деятельность предприятия соответствует этим маркерам</w:t>
      </w:r>
      <w:r>
        <w:rPr>
          <w:rFonts w:ascii="Times New Roman" w:hAnsi="Times New Roman" w:cs="Times New Roman"/>
          <w:sz w:val="24"/>
          <w:szCs w:val="24"/>
        </w:rPr>
        <w:t xml:space="preserve"> – самое время </w:t>
      </w:r>
      <w:r>
        <w:rPr>
          <w:rFonts w:ascii="Times New Roman" w:hAnsi="Times New Roman" w:cs="Times New Roman"/>
          <w:sz w:val="24"/>
          <w:szCs w:val="24"/>
        </w:rPr>
        <w:t xml:space="preserve">обратиться за господдержкой, чтобы выход на международный маркетплейс был максимально подготовленным, для этого необходимо: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аправить запрос в Центр поддержки экспорта Самарской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Для этого необходимо оставить заявку по ссылке: </w:t>
      </w:r>
      <w:hyperlink r:id="rId8" w:tooltip="https://mybiz63.ru/services/e-commerce-razmeshchenie-na-marketpleysakh" w:history="1">
        <w:r>
          <w:rPr>
            <w:rStyle w:val="415"/>
            <w:rFonts w:ascii="Times New Roman" w:hAnsi="Times New Roman" w:cs="Times New Roman"/>
            <w:sz w:val="24"/>
            <w:szCs w:val="24"/>
          </w:rPr>
          <w:t xml:space="preserve">https://mybiz63.ru/services/e-commerce-razmeshchenie-na-marketpleysakh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обратиться за получением подробностей по телефону (846) 262 00 62.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аполнить скоринг-анкету, которая будет направлена в Р</w:t>
      </w:r>
      <w:r>
        <w:rPr>
          <w:rFonts w:ascii="Times New Roman" w:hAnsi="Times New Roman" w:cs="Times New Roman"/>
          <w:sz w:val="24"/>
          <w:szCs w:val="24"/>
        </w:rPr>
        <w:t xml:space="preserve">оссийский экспортный центр. «Скоринг – сервис автоматической системы подбора экспортерам электронных торговых площадок, - поясняет Ольга Золотарева.</w:t>
      </w:r>
      <w:r>
        <w:rPr>
          <w:rFonts w:ascii="Times New Roman" w:hAnsi="Times New Roman" w:cs="Times New Roman"/>
          <w:sz w:val="24"/>
          <w:szCs w:val="24"/>
        </w:rPr>
        <w:t xml:space="preserve"> – Он позволяет оценить, на какой площадке ваш продукт реально продается, где вы сможете получить максимальные продажи. специалисты изучат продукцию и дадут рекомендации по электронным площадкам, где она будет востребована.  После определения релевантного </w:t>
      </w:r>
      <w:r>
        <w:rPr>
          <w:rFonts w:ascii="Times New Roman" w:hAnsi="Times New Roman" w:cs="Times New Roman"/>
          <w:sz w:val="24"/>
          <w:szCs w:val="24"/>
        </w:rPr>
        <w:t xml:space="preserve">маркетплейса</w:t>
      </w:r>
      <w:r>
        <w:rPr>
          <w:rFonts w:ascii="Times New Roman" w:hAnsi="Times New Roman" w:cs="Times New Roman"/>
          <w:sz w:val="24"/>
          <w:szCs w:val="24"/>
        </w:rPr>
        <w:t xml:space="preserve"> экспортеры могут получить 100% финансирование на развитие </w:t>
      </w:r>
      <w:r>
        <w:rPr>
          <w:rFonts w:ascii="Times New Roman" w:hAnsi="Times New Roman" w:cs="Times New Roman"/>
          <w:sz w:val="24"/>
          <w:szCs w:val="24"/>
        </w:rPr>
        <w:t xml:space="preserve">экспортнои</w:t>
      </w:r>
      <w:r>
        <w:rPr>
          <w:rFonts w:ascii="Times New Roman" w:hAnsi="Times New Roman" w:cs="Times New Roman"/>
          <w:sz w:val="24"/>
          <w:szCs w:val="24"/>
        </w:rPr>
        <w:t xml:space="preserve">̆ торговли в интернете».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⠀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</w:t>
      </w:r>
      <w:r>
        <w:rPr>
          <w:rFonts w:ascii="Times New Roman" w:hAnsi="Times New Roman" w:cs="Times New Roman"/>
          <w:sz w:val="24"/>
          <w:szCs w:val="24"/>
        </w:rPr>
        <w:t xml:space="preserve">одать заявку на получение услуги</w:t>
      </w:r>
      <w:r>
        <w:rPr>
          <w:rFonts w:ascii="Times New Roman" w:hAnsi="Times New Roman" w:cs="Times New Roman"/>
          <w:sz w:val="24"/>
          <w:szCs w:val="24"/>
        </w:rPr>
        <w:t xml:space="preserve">. После положительного рассмотрения заявки необходимо з</w:t>
      </w:r>
      <w:r>
        <w:rPr>
          <w:rFonts w:ascii="Times New Roman" w:hAnsi="Times New Roman" w:cs="Times New Roman"/>
          <w:sz w:val="24"/>
          <w:szCs w:val="24"/>
        </w:rPr>
        <w:t xml:space="preserve">аключить трёхсторонний договор на 1 год: размещение на выбранной площадке </w:t>
      </w:r>
      <w:r>
        <w:rPr>
          <w:rFonts w:ascii="Times New Roman" w:hAnsi="Times New Roman" w:cs="Times New Roman"/>
          <w:sz w:val="24"/>
          <w:szCs w:val="24"/>
        </w:rPr>
        <w:t xml:space="preserve">для предпринимателя будет безвозмездным, все затраты берёт на себя </w:t>
      </w:r>
      <w:r>
        <w:rPr>
          <w:rFonts w:ascii="Times New Roman" w:hAnsi="Times New Roman" w:cs="Times New Roman"/>
          <w:sz w:val="24"/>
          <w:szCs w:val="24"/>
        </w:rPr>
        <w:t xml:space="preserve">Ц</w:t>
      </w:r>
      <w:r>
        <w:rPr>
          <w:rFonts w:ascii="Times New Roman" w:hAnsi="Times New Roman" w:cs="Times New Roman"/>
          <w:sz w:val="24"/>
          <w:szCs w:val="24"/>
        </w:rPr>
        <w:t xml:space="preserve">ентр поддержки экспорта Самарской области.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Разберёмся, что именно получ</w:t>
      </w:r>
      <w:r>
        <w:rPr>
          <w:rFonts w:ascii="Times New Roman" w:hAnsi="Times New Roman" w:cs="Times New Roman"/>
          <w:sz w:val="24"/>
          <w:szCs w:val="24"/>
        </w:rPr>
        <w:t xml:space="preserve">ает</w:t>
      </w:r>
      <w:r>
        <w:rPr>
          <w:rFonts w:ascii="Times New Roman" w:hAnsi="Times New Roman" w:cs="Times New Roman"/>
          <w:sz w:val="24"/>
          <w:szCs w:val="24"/>
        </w:rPr>
        <w:t xml:space="preserve"> экспортер, успешно прошедший все этапы для получения господдержки при размещении на международном маркетплейсе: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Скоринг — подбор подходящей торговой площадки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Регистрация и продвижение на </w:t>
      </w:r>
      <w:r>
        <w:rPr>
          <w:rFonts w:ascii="Times New Roman" w:hAnsi="Times New Roman" w:cs="Times New Roman"/>
          <w:sz w:val="24"/>
          <w:szCs w:val="24"/>
        </w:rPr>
        <w:t xml:space="preserve">выбранной</w:t>
      </w:r>
      <w:r>
        <w:rPr>
          <w:rFonts w:ascii="Times New Roman" w:hAnsi="Times New Roman" w:cs="Times New Roman"/>
          <w:sz w:val="24"/>
          <w:szCs w:val="24"/>
        </w:rPr>
        <w:t xml:space="preserve"> площадке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Размещение продукции на складах </w:t>
      </w:r>
      <w:r>
        <w:rPr>
          <w:rFonts w:ascii="Times New Roman" w:hAnsi="Times New Roman" w:cs="Times New Roman"/>
          <w:sz w:val="24"/>
          <w:szCs w:val="24"/>
        </w:rPr>
        <w:t xml:space="preserve">временного хранения </w:t>
      </w:r>
      <w:r>
        <w:rPr>
          <w:rFonts w:ascii="Times New Roman" w:hAnsi="Times New Roman" w:cs="Times New Roman"/>
          <w:sz w:val="24"/>
          <w:szCs w:val="24"/>
        </w:rPr>
        <w:t xml:space="preserve">на срок не более 6 месяцев</w:t>
      </w:r>
      <w:r>
        <w:rPr>
          <w:rFonts w:ascii="Times New Roman" w:hAnsi="Times New Roman" w:cs="Times New Roman"/>
          <w:sz w:val="24"/>
          <w:szCs w:val="24"/>
        </w:rPr>
        <w:t xml:space="preserve">, площадь</w:t>
      </w:r>
      <w:r>
        <w:rPr>
          <w:rFonts w:ascii="Times New Roman" w:hAnsi="Times New Roman" w:cs="Times New Roman"/>
          <w:sz w:val="24"/>
          <w:szCs w:val="24"/>
        </w:rPr>
        <w:t xml:space="preserve"> не более 100 кв. м (в зависимости от направленности электронной торговой площадки)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Сертификация </w:t>
      </w:r>
      <w:r>
        <w:rPr>
          <w:rFonts w:ascii="Times New Roman" w:hAnsi="Times New Roman" w:cs="Times New Roman"/>
          <w:sz w:val="24"/>
          <w:szCs w:val="24"/>
        </w:rPr>
        <w:t xml:space="preserve">продукции</w:t>
      </w:r>
      <w:r>
        <w:rPr>
          <w:rFonts w:ascii="Times New Roman" w:hAnsi="Times New Roman" w:cs="Times New Roman"/>
          <w:sz w:val="24"/>
          <w:szCs w:val="24"/>
        </w:rPr>
        <w:t xml:space="preserve"> по международным стандартам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международных правил торговли. Услуга оказывается на условиях </w:t>
      </w:r>
      <w:r>
        <w:rPr>
          <w:rFonts w:ascii="Times New Roman" w:hAnsi="Times New Roman" w:cs="Times New Roman"/>
          <w:sz w:val="24"/>
          <w:szCs w:val="24"/>
        </w:rPr>
        <w:t xml:space="preserve"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со стороны предпринимателей (20%) и ЦПЭ (80%).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Защита интеллектуальной собственности, которая позволяет представлят</w:t>
      </w:r>
      <w:r>
        <w:rPr>
          <w:rFonts w:ascii="Times New Roman" w:hAnsi="Times New Roman" w:cs="Times New Roman"/>
          <w:sz w:val="24"/>
          <w:szCs w:val="24"/>
        </w:rPr>
        <w:t xml:space="preserve">ь торговую марку более чем в 80 странах мира (услуги патентного поверенного оплачиваются на условиях </w:t>
      </w:r>
      <w:r>
        <w:rPr>
          <w:rFonts w:ascii="Times New Roman" w:hAnsi="Times New Roman" w:cs="Times New Roman"/>
          <w:sz w:val="24"/>
          <w:szCs w:val="24"/>
        </w:rPr>
        <w:t xml:space="preserve"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: 80%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Центра поддержки экспорта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20% —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Воспользуйтесь возможность продвижения своей продукции на современных и востребованных онлайн-площадках – международных маркетплейсах. Получите подробную консультацию у специалистов Центра поддержки экспорта Самарской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(846)262 00 62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mailto:info@rus63.com" w:history="1">
        <w:r>
          <w:rPr>
            <w:rStyle w:val="415"/>
            <w:rFonts w:ascii="Times New Roman" w:hAnsi="Times New Roman" w:cs="Times New Roman"/>
            <w:sz w:val="24"/>
            <w:szCs w:val="24"/>
            <w:lang w:val="en-US"/>
          </w:rPr>
          <w:t xml:space="preserve">i</w:t>
        </w:r>
        <w:r>
          <w:rPr>
            <w:rStyle w:val="415"/>
            <w:rFonts w:ascii="Times New Roman" w:hAnsi="Times New Roman" w:cs="Times New Roman"/>
            <w:sz w:val="24"/>
            <w:szCs w:val="24"/>
          </w:rPr>
          <w:t xml:space="preserve">nfo@rus63.com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А если уже готовы к совместной работе – оставьте заявку на комплексную услугу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mybiz</w:t>
      </w:r>
      <w:r>
        <w:rPr>
          <w:rFonts w:ascii="Times New Roman" w:hAnsi="Times New Roman" w:cs="Times New Roman"/>
          <w:sz w:val="24"/>
          <w:szCs w:val="24"/>
        </w:rPr>
        <w:t xml:space="preserve">63.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 (раздел «Экспортная поддержка»).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  <w:style w:type="character" w:styleId="415">
    <w:name w:val="Hyperlink"/>
    <w:basedOn w:val="412"/>
    <w:uiPriority w:val="99"/>
    <w:unhideWhenUsed/>
    <w:rPr>
      <w:color w:val="0563C1" w:themeColor="hyperlink"/>
      <w:u w:val="single"/>
    </w:rPr>
  </w:style>
  <w:style w:type="character" w:styleId="416">
    <w:name w:val="Unresolved Mention"/>
    <w:basedOn w:val="412"/>
    <w:uiPriority w:val="99"/>
    <w:semiHidden/>
    <w:unhideWhenUsed/>
    <w:rPr>
      <w:color w:val="605E5C"/>
      <w:shd w:val="clear" w:fill="E1DFDD" w:color="E1DFDD"/>
    </w:rPr>
  </w:style>
  <w:style w:type="paragraph" w:styleId="417">
    <w:name w:val="List Paragraph"/>
    <w:basedOn w:val="411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ybiz63.ru/services/e-commerce-razmeshchenie-na-marketpleysakh" TargetMode="External"/><Relationship Id="rId9" Type="http://schemas.openxmlformats.org/officeDocument/2006/relationships/hyperlink" Target="mailto:info@rus63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Левина</dc:creator>
  <cp:keywords/>
  <dc:description/>
  <cp:revision>3</cp:revision>
  <dcterms:created xsi:type="dcterms:W3CDTF">2021-09-01T13:24:00Z</dcterms:created>
  <dcterms:modified xsi:type="dcterms:W3CDTF">2021-09-09T06:19:06Z</dcterms:modified>
</cp:coreProperties>
</file>