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color w:val="CE181E"/>
          <w:sz w:val="32"/>
          <w:szCs w:val="32"/>
        </w:rPr>
      </w:pPr>
      <w:r>
        <w:rPr>
          <w:rFonts w:ascii="Tahoma" w:hAnsi="Tahoma"/>
          <w:color w:val="CE181E"/>
          <w:sz w:val="32"/>
          <w:szCs w:val="32"/>
        </w:rPr>
        <w:t>Маркетплейсы_самозанятые.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Поможем самозанятым выйти на маркетплейсы!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Как? Рассказываем ниже ⏬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Под руководством опытных специалистов за шесть недель самозанятые научатся работать с крупнейшими торговыми Интернет-площадками ⚡️ Это станет возможным благодаря новой комплексной услуге, подать заявку на получение которой рекомендуем уже сейчас!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Какие задачи поможет решить услуга?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▶️ </w:t>
      </w:r>
      <w:r>
        <w:rPr>
          <w:rFonts w:ascii="Tahoma" w:hAnsi="Tahoma"/>
          <w:sz w:val="28"/>
          <w:szCs w:val="28"/>
        </w:rPr>
        <w:t>Выбор подходящего маркетплейса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▶️ </w:t>
      </w:r>
      <w:r>
        <w:rPr>
          <w:rFonts w:ascii="Tahoma" w:hAnsi="Tahoma"/>
          <w:sz w:val="28"/>
          <w:szCs w:val="28"/>
        </w:rPr>
        <w:t>Анализ конкурентов на конкретной интернет-площадке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▶️ </w:t>
      </w:r>
      <w:r>
        <w:rPr>
          <w:rFonts w:ascii="Tahoma" w:hAnsi="Tahoma"/>
          <w:sz w:val="28"/>
          <w:szCs w:val="28"/>
        </w:rPr>
        <w:t>Настройка работы и создание продающего контента</w:t>
      </w:r>
    </w:p>
    <w:p>
      <w:pPr>
        <w:pStyle w:val="Normal"/>
        <w:rPr>
          <w:rFonts w:ascii="Tahoma" w:hAnsi="Tahoma"/>
          <w:b w:val="false"/>
          <w:b w:val="false"/>
          <w:bCs w:val="false"/>
          <w:color w:val="CE181E"/>
          <w:sz w:val="28"/>
          <w:szCs w:val="28"/>
          <w:u w:val="single"/>
        </w:rPr>
      </w:pPr>
      <w:r>
        <w:rPr>
          <w:rFonts w:ascii="Tahoma" w:hAnsi="Tahoma"/>
          <w:b w:val="false"/>
          <w:bCs w:val="false"/>
          <w:color w:val="CE181E"/>
          <w:sz w:val="28"/>
          <w:szCs w:val="28"/>
          <w:u w:val="single"/>
        </w:rPr>
        <w:t>Польза в два этапа!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1️⃣ Разработка базовой стратегии под продукт для каждого участника: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выбор перспективных маркетплейсов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рекомендации к подготовке пакета документов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анализ текущего ассортимента и совместная доработка продукта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составление центром «Мой бизнес» концепта продвижения на основе конкурентного анализа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составление технического задания для подготовки фотоконтента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расчет ценообразования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2️⃣ Размещение на выбранном маркетплейсе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регистрация аккаунта на маркетплейсе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оформление базовых блоков магазина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создание фотографий и видео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создание товарного контента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сопровождение первой поставки на маркетплейс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✔️</w:t>
      </w:r>
      <w:r>
        <w:rPr>
          <w:rFonts w:ascii="Tahoma" w:hAnsi="Tahoma"/>
          <w:sz w:val="28"/>
          <w:szCs w:val="28"/>
        </w:rPr>
        <w:t>обучение работе на маркетплейсе (по видеоурокам)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Бонус: доступ к видеоурокам о работе на маркетплейсах, которые можно смотреть в удобное время.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Кто может получить услугу?</w:t>
      </w:r>
    </w:p>
    <w:p>
      <w:pPr>
        <w:pStyle w:val="Normal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С</w:t>
      </w:r>
      <w:r>
        <w:rPr>
          <w:rFonts w:ascii="Tahoma" w:hAnsi="Tahoma"/>
          <w:sz w:val="28"/>
          <w:szCs w:val="28"/>
        </w:rPr>
        <w:t>амозанятые граждане, зарегистрированные на территории Самарской области.</w:t>
      </w:r>
    </w:p>
    <w:p>
      <w:pPr>
        <w:pStyle w:val="Normal"/>
        <w:spacing w:before="0" w:after="200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Количество мест ограничено! Все мероприятия в рамках услуги пройдут в онлайн-формате. Сбор заявок до 12 октября по ссылке: https://docs.google.com/forms/d/1MMVLZJHdtoNdoktLKYr2bAcsRPyJ1xtpQ9yAg_7eecg/viewform?edit_requested=true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183</Words>
  <Characters>1416</Characters>
  <CharactersWithSpaces>1572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2021-10-11T15:08:49Z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