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Уведомление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публичной консультации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Вид нормативного правового акта: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муниципального района Алексеевский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Наименование проекта нормативного правового акта:</w:t>
      </w:r>
    </w:p>
    <w:p>
      <w:pPr>
        <w:pStyle w:val="Normal"/>
        <w:ind w:firstLine="709"/>
        <w:jc w:val="center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«Развитие  и поддержка  малого  и  среднего  предпринимательства в муниципальном  районе Алексеевский   Самарской области   </w:t>
      </w:r>
      <w:bookmarkStart w:id="0" w:name="__DdeLink__1956_2568311316"/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 2022-2025 годы</w:t>
      </w:r>
      <w:bookmarkEnd w:id="0"/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Планируемый срок вступления в силу нормативного правового акта: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Вступает в силу со дня официального опубликования 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Разработчик проекта нормативного правового акта: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по поддержке предпринимательства и малого бизнеса Комитета по экономике Администрации муниципального района Алексеевский.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Необходимость подготовки Проекта связана с целью уточнения объемов финансирования муниципальной программы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«Развитие  и поддержка  малого  и  среднего  предпринимательства в муниципальном  районе Алексеевский   Самарской области   </w:t>
      </w:r>
      <w:bookmarkStart w:id="1" w:name="__DdeLink__1956_25683113161"/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 2022-2025 годы</w:t>
      </w:r>
      <w:bookmarkEnd w:id="1"/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 разработан с целью создания благоприятных условий для развития малого и среднего предпринимательства на территории района.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субъектов малого и среднего предпринимательства муниципального района Алексеевский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8. Необходимость установления переходного периода: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Необходимость установления переходного периода не требуется.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Краткое изложение целей регулирования: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разработан с целью обеспечения благоприятных условий для развития и повышения конкурентоспособности предпринимательства на территории муниципального района Алексеевский Самарской области.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Срок, в течение которого разработчиком проекта принимаются  предложения (со дня размещения на официальном сайте настоящего уведомления):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ноября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 по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ноября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(десять календарных дней)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11.Контактные данные для направления  предложений (ответственное лицо, адрес электронной почты и контактный телефон ответственного лица):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Марченко Татьяна Ивановна –  начальника отдела поподдержке предпринимательства и малого бизнеса Комитета по Экономике Администрации муниципального района Алексеевкий  Самарской области, адрес электронной почты </w:t>
      </w:r>
      <w:hyperlink r:id="rId2">
        <w:r>
          <w:rPr>
            <w:rStyle w:val="Style14"/>
            <w:sz w:val="28"/>
            <w:szCs w:val="28"/>
            <w:u w:val="none"/>
          </w:rPr>
          <w:t>marchenko_ti@alexadm63.ru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контактный телефон 8(84671) 2-22-78;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Иная информация по решению разработчика проекта нормативного правового акта: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Средняя степень регулирующего воздействия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20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9673f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8"/>
      <w:szCs w:val="28"/>
      <w:u w:val="none"/>
    </w:rPr>
  </w:style>
  <w:style w:type="character" w:styleId="Strong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henko_ti@alexadm63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LibreOffice/6.0.5.2$Linux_X86_64 LibreOffice_project/00m0$Build-2</Application>
  <Pages>2</Pages>
  <Words>278</Words>
  <Characters>2161</Characters>
  <CharactersWithSpaces>2454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2019-02-08T09:48:00Z</dcterms:created>
  <dc:creator>info@v-adm.ru</dc:creator>
  <dc:description/>
  <dc:language>ru-RU</dc:language>
  <cp:lastModifiedBy/>
  <cp:lastPrinted>2017-01-12T05:26:00Z</cp:lastPrinted>
  <dcterms:modified xsi:type="dcterms:W3CDTF">2021-11-01T09:15:16Z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