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62" w:rsidRDefault="00B97862" w:rsidP="00B97862">
      <w:pPr>
        <w:jc w:val="center"/>
        <w:rPr>
          <w:b/>
          <w:sz w:val="28"/>
          <w:szCs w:val="28"/>
        </w:rPr>
      </w:pPr>
      <w:r w:rsidRPr="00B97862">
        <w:rPr>
          <w:b/>
          <w:sz w:val="28"/>
          <w:szCs w:val="28"/>
        </w:rPr>
        <w:t xml:space="preserve">Конкурс «Всероссийская Марка (III тысячелетие). </w:t>
      </w:r>
    </w:p>
    <w:p w:rsidR="00B97862" w:rsidRPr="00B97862" w:rsidRDefault="00B97862" w:rsidP="00B97862">
      <w:pPr>
        <w:jc w:val="center"/>
        <w:rPr>
          <w:b/>
          <w:sz w:val="28"/>
          <w:szCs w:val="28"/>
        </w:rPr>
      </w:pPr>
      <w:r w:rsidRPr="00B97862">
        <w:rPr>
          <w:b/>
          <w:sz w:val="28"/>
          <w:szCs w:val="28"/>
        </w:rPr>
        <w:t>Знак качества XXI века»</w:t>
      </w:r>
    </w:p>
    <w:p w:rsidR="00B97862" w:rsidRPr="00B97862" w:rsidRDefault="00B97862" w:rsidP="00B97862">
      <w:pPr>
        <w:rPr>
          <w:sz w:val="28"/>
          <w:szCs w:val="28"/>
        </w:rPr>
      </w:pPr>
      <w:r w:rsidRPr="00B97862">
        <w:rPr>
          <w:b/>
          <w:color w:val="FF0000"/>
          <w:sz w:val="28"/>
          <w:szCs w:val="28"/>
        </w:rPr>
        <w:t xml:space="preserve">  </w:t>
      </w:r>
      <w:r w:rsidRPr="00B97862">
        <w:rPr>
          <w:b/>
          <w:color w:val="FF0000"/>
          <w:sz w:val="28"/>
          <w:szCs w:val="28"/>
        </w:rPr>
        <w:t xml:space="preserve">С 30 августа по 25 декабря 2020 года в г. Москва в рамках Национальной программы продвижения лучших российских товаров, услуг и технологий проходит сорок четвертый конкурс «Всероссийская Марка (III тысячелетие). </w:t>
      </w:r>
      <w:bookmarkStart w:id="0" w:name="_GoBack"/>
      <w:bookmarkEnd w:id="0"/>
      <w:r w:rsidRPr="00B97862">
        <w:rPr>
          <w:b/>
          <w:color w:val="FF0000"/>
          <w:sz w:val="28"/>
          <w:szCs w:val="28"/>
        </w:rPr>
        <w:t>Знак качества XXI века»</w:t>
      </w:r>
      <w:r w:rsidRPr="00B97862">
        <w:rPr>
          <w:sz w:val="28"/>
          <w:szCs w:val="28"/>
        </w:rPr>
        <w:t>, главными задачами которого являются продвижение качественных товаров, услуг и передовых т</w:t>
      </w:r>
      <w:r w:rsidRPr="00B97862">
        <w:rPr>
          <w:sz w:val="28"/>
          <w:szCs w:val="28"/>
        </w:rPr>
        <w:t xml:space="preserve">ехнологий на российский рынок, </w:t>
      </w:r>
      <w:r w:rsidRPr="00B97862">
        <w:rPr>
          <w:sz w:val="28"/>
          <w:szCs w:val="28"/>
        </w:rPr>
        <w:t xml:space="preserve">а также решение стратегических задач </w:t>
      </w:r>
      <w:proofErr w:type="spellStart"/>
      <w:r w:rsidRPr="00B97862">
        <w:rPr>
          <w:sz w:val="28"/>
          <w:szCs w:val="28"/>
        </w:rPr>
        <w:t>импортозамещения</w:t>
      </w:r>
      <w:proofErr w:type="spellEnd"/>
      <w:r w:rsidRPr="00B97862">
        <w:rPr>
          <w:sz w:val="28"/>
          <w:szCs w:val="28"/>
        </w:rPr>
        <w:t>.</w:t>
      </w:r>
    </w:p>
    <w:p w:rsidR="00B97862" w:rsidRPr="00B97862" w:rsidRDefault="00B97862" w:rsidP="00B97862">
      <w:pPr>
        <w:rPr>
          <w:sz w:val="28"/>
          <w:szCs w:val="28"/>
        </w:rPr>
      </w:pPr>
      <w:r w:rsidRPr="00B97862">
        <w:rPr>
          <w:sz w:val="28"/>
          <w:szCs w:val="28"/>
        </w:rPr>
        <w:t xml:space="preserve">Конкурс «Всероссийская Марка (III тысячелетие). Знак качества XXI века» является системой добровольной </w:t>
      </w:r>
      <w:r w:rsidRPr="00B97862">
        <w:rPr>
          <w:sz w:val="28"/>
          <w:szCs w:val="28"/>
        </w:rPr>
        <w:t xml:space="preserve">сертификации продукции (услуг) </w:t>
      </w:r>
      <w:r w:rsidRPr="00B97862">
        <w:rPr>
          <w:sz w:val="28"/>
          <w:szCs w:val="28"/>
        </w:rPr>
        <w:t xml:space="preserve">по категории качество. «Всероссийская </w:t>
      </w:r>
      <w:r w:rsidRPr="00B97862">
        <w:rPr>
          <w:sz w:val="28"/>
          <w:szCs w:val="28"/>
        </w:rPr>
        <w:t xml:space="preserve">марка» информирует потребителя </w:t>
      </w:r>
      <w:r w:rsidRPr="00B97862">
        <w:rPr>
          <w:sz w:val="28"/>
          <w:szCs w:val="28"/>
        </w:rPr>
        <w:t>о том, что маркированная этим знаком продукция (услуга) не только безопасна, но и качественна. Являясь привлекательным для потребителя, Знак качества становится привлекательным и для производителя, стимулируя увеличение сбыта продукции (услуг).</w:t>
      </w:r>
    </w:p>
    <w:p w:rsidR="00BE65FD" w:rsidRPr="00B97862" w:rsidRDefault="00B97862" w:rsidP="00B97862">
      <w:pPr>
        <w:rPr>
          <w:sz w:val="28"/>
          <w:szCs w:val="28"/>
        </w:rPr>
      </w:pPr>
      <w:r w:rsidRPr="00B97862">
        <w:rPr>
          <w:sz w:val="28"/>
          <w:szCs w:val="28"/>
        </w:rPr>
        <w:t>Продукция предприятий – участник</w:t>
      </w:r>
      <w:r w:rsidRPr="00B97862">
        <w:rPr>
          <w:sz w:val="28"/>
          <w:szCs w:val="28"/>
        </w:rPr>
        <w:t xml:space="preserve">ов конкурса будет представлена </w:t>
      </w:r>
      <w:r w:rsidRPr="00B97862">
        <w:rPr>
          <w:sz w:val="28"/>
          <w:szCs w:val="28"/>
        </w:rPr>
        <w:t>на соискание Золотых, Серебряных и Бронзовых Знаков качества.</w:t>
      </w:r>
    </w:p>
    <w:p w:rsidR="00B97862" w:rsidRPr="00B97862" w:rsidRDefault="00B97862" w:rsidP="00B97862">
      <w:pPr>
        <w:rPr>
          <w:sz w:val="28"/>
          <w:szCs w:val="28"/>
        </w:rPr>
      </w:pPr>
      <w:r w:rsidRPr="00B97862">
        <w:rPr>
          <w:sz w:val="28"/>
          <w:szCs w:val="28"/>
        </w:rPr>
        <w:t xml:space="preserve">Подробная информация о конкурсе размещена на официальном сайте мероприятия: </w:t>
      </w:r>
      <w:hyperlink r:id="rId7" w:history="1">
        <w:r w:rsidRPr="00B97862">
          <w:rPr>
            <w:rStyle w:val="a3"/>
            <w:sz w:val="28"/>
            <w:szCs w:val="28"/>
          </w:rPr>
          <w:t>http://www.rosmarka.ru</w:t>
        </w:r>
      </w:hyperlink>
      <w:r w:rsidRPr="00B97862">
        <w:rPr>
          <w:sz w:val="28"/>
          <w:szCs w:val="28"/>
        </w:rPr>
        <w:t>.</w:t>
      </w:r>
    </w:p>
    <w:p w:rsidR="00B97862" w:rsidRDefault="00B97862" w:rsidP="00B9786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B97862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УСЛОВИЯ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УЧАСТИЯ В КОНКУРСЕ</w:t>
      </w:r>
    </w:p>
    <w:p w:rsidR="00B97862" w:rsidRDefault="00B97862" w:rsidP="00B978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Конкурсная экспертиза продукции проводится с 15 августа по 25 декабря 2020 года</w:t>
      </w:r>
    </w:p>
    <w:p w:rsidR="00B97862" w:rsidRDefault="00B97862" w:rsidP="00B978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(Номинации: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Платиновый, Золотой, Серебряный и Бронзовый Знак качества)</w:t>
      </w:r>
      <w:proofErr w:type="gramEnd"/>
    </w:p>
    <w:p w:rsidR="00B97862" w:rsidRDefault="00B97862" w:rsidP="00B978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7365D"/>
          <w:sz w:val="28"/>
          <w:szCs w:val="28"/>
        </w:rPr>
      </w:pPr>
      <w:r>
        <w:rPr>
          <w:rFonts w:ascii="TimesNewRomanPSMT" w:hAnsi="TimesNewRomanPSMT" w:cs="TimesNewRomanPSMT"/>
          <w:color w:val="17365D"/>
          <w:sz w:val="28"/>
          <w:szCs w:val="28"/>
        </w:rPr>
        <w:t>Стоимость участия в сорок четвертом конкурсе</w:t>
      </w:r>
    </w:p>
    <w:p w:rsidR="00B97862" w:rsidRDefault="00B97862" w:rsidP="00B978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7365D"/>
          <w:sz w:val="28"/>
          <w:szCs w:val="28"/>
        </w:rPr>
      </w:pPr>
      <w:r>
        <w:rPr>
          <w:rFonts w:ascii="TimesNewRomanPSMT" w:hAnsi="TimesNewRomanPSMT" w:cs="TimesNewRomanPSMT"/>
          <w:color w:val="17365D"/>
          <w:sz w:val="28"/>
          <w:szCs w:val="28"/>
        </w:rPr>
        <w:t>«Всероссийская Марка (III тысячелетие). Знак качества XXI века»</w:t>
      </w:r>
    </w:p>
    <w:p w:rsidR="00B97862" w:rsidRDefault="00B97862" w:rsidP="00B978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7365D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17365D"/>
          <w:sz w:val="28"/>
          <w:szCs w:val="28"/>
        </w:rPr>
        <w:t>19 800 руб. (с учетом НДС) за 1 образец продукции (или услуги)</w:t>
      </w:r>
      <w:r>
        <w:rPr>
          <w:rFonts w:ascii="TimesNewRomanPSMT" w:hAnsi="TimesNewRomanPSMT" w:cs="TimesNewRomanPSMT"/>
          <w:color w:val="17365D"/>
          <w:sz w:val="28"/>
          <w:szCs w:val="28"/>
        </w:rPr>
        <w:t>.</w:t>
      </w:r>
    </w:p>
    <w:p w:rsidR="00B97862" w:rsidRDefault="00B97862" w:rsidP="00B978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Стоимость участия в конкурсе включает в себя проведение экспертной оценки представленной</w:t>
      </w:r>
    </w:p>
    <w:p w:rsidR="00B97862" w:rsidRDefault="00B97862" w:rsidP="00B978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на конкурс продукции (или услуги) независимой Экспертной комиссией, и, при условии</w:t>
      </w:r>
    </w:p>
    <w:p w:rsidR="00B97862" w:rsidRDefault="00B97862" w:rsidP="00B978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положительного решения Совета Знака о награждении, размещение информации об участнике</w:t>
      </w:r>
    </w:p>
    <w:p w:rsidR="00B97862" w:rsidRDefault="00B97862" w:rsidP="00B978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конкурса на официальном портале Программы, внесение лауреатов конкурса в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официальный</w:t>
      </w:r>
      <w:proofErr w:type="gramEnd"/>
    </w:p>
    <w:p w:rsidR="00B97862" w:rsidRDefault="00B97862" w:rsidP="00B978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реестр.</w:t>
      </w:r>
    </w:p>
    <w:p w:rsidR="00B97862" w:rsidRDefault="00B97862" w:rsidP="00B978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 случае отрицательного заключения Экспертной комиссии и отказе в присвоении Знака</w:t>
      </w:r>
    </w:p>
    <w:p w:rsidR="00B97862" w:rsidRDefault="00B97862" w:rsidP="00B978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качества, участнику конкурса предоставляется право повторной экспертизы после устранения</w:t>
      </w:r>
    </w:p>
    <w:p w:rsidR="00B97862" w:rsidRDefault="00B97862" w:rsidP="00B978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замечаний на безвозмездной основе.</w:t>
      </w:r>
    </w:p>
    <w:p w:rsidR="00B97862" w:rsidRDefault="00B97862" w:rsidP="00B978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7365D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17365D"/>
          <w:sz w:val="24"/>
          <w:szCs w:val="24"/>
        </w:rPr>
        <w:t>ДЛЯ УЧАСТИЯ В КОНКУРСЕ НЕОБХОДИМО:</w:t>
      </w:r>
    </w:p>
    <w:p w:rsidR="00B97862" w:rsidRDefault="00B97862" w:rsidP="00B978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направить заявку на участие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до 1 декабря 2020 г. </w:t>
      </w:r>
      <w:r>
        <w:rPr>
          <w:rFonts w:ascii="TimesNewRomanPSMT" w:hAnsi="TimesNewRomanPSMT" w:cs="TimesNewRomanPSMT"/>
          <w:color w:val="000000"/>
          <w:sz w:val="24"/>
          <w:szCs w:val="24"/>
        </w:rPr>
        <w:t>в адрес Исполнительной дирекции;</w:t>
      </w:r>
    </w:p>
    <w:p w:rsidR="00B97862" w:rsidRDefault="00B97862" w:rsidP="00B978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произвести оплату конкурсной экспертизы не позднее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11 декабря 2020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г.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согласно договора</w:t>
      </w:r>
      <w:proofErr w:type="gramEnd"/>
    </w:p>
    <w:p w:rsidR="00B97862" w:rsidRDefault="00B97862" w:rsidP="00B978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на участие в конкурсе и представить все требуемые документы и продукцию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в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Экспертную</w:t>
      </w:r>
    </w:p>
    <w:p w:rsidR="00B97862" w:rsidRDefault="00B97862" w:rsidP="00B978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комиссию до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14 декабря </w:t>
      </w:r>
      <w:r>
        <w:rPr>
          <w:rFonts w:ascii="TimesNewRomanPSMT" w:hAnsi="TimesNewRomanPSMT" w:cs="TimesNewRomanPSMT"/>
          <w:color w:val="000000"/>
          <w:sz w:val="24"/>
          <w:szCs w:val="24"/>
        </w:rPr>
        <w:t>2020 г.</w:t>
      </w:r>
    </w:p>
    <w:p w:rsidR="00B97862" w:rsidRDefault="00B97862" w:rsidP="00B978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Результаты конкурса будут объявлены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до 15 января 2021 г.</w:t>
      </w:r>
    </w:p>
    <w:p w:rsidR="00B97862" w:rsidRDefault="00B97862" w:rsidP="00B978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(точная дата получения наград будет сообщена официальным письмом дополнительно)</w:t>
      </w:r>
    </w:p>
    <w:p w:rsidR="00B97862" w:rsidRDefault="00B97862" w:rsidP="00B978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7365D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17365D"/>
          <w:sz w:val="24"/>
          <w:szCs w:val="24"/>
        </w:rPr>
        <w:t>ИСПОЛНИТЕЛЬНАЯ ДИРЕКЦИЯ ПРОГРАММЫ:</w:t>
      </w:r>
    </w:p>
    <w:p w:rsidR="00B97862" w:rsidRDefault="00B97862" w:rsidP="00B978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7365D"/>
          <w:sz w:val="24"/>
          <w:szCs w:val="24"/>
        </w:rPr>
      </w:pPr>
      <w:r>
        <w:rPr>
          <w:rFonts w:ascii="TimesNewRomanPSMT" w:hAnsi="TimesNewRomanPSMT" w:cs="TimesNewRomanPSMT"/>
          <w:color w:val="17365D"/>
          <w:sz w:val="24"/>
          <w:szCs w:val="24"/>
        </w:rPr>
        <w:t xml:space="preserve">Россия, 129626, г. Москва, ул. 3-я </w:t>
      </w:r>
      <w:proofErr w:type="spellStart"/>
      <w:r>
        <w:rPr>
          <w:rFonts w:ascii="TimesNewRomanPSMT" w:hAnsi="TimesNewRomanPSMT" w:cs="TimesNewRomanPSMT"/>
          <w:color w:val="17365D"/>
          <w:sz w:val="24"/>
          <w:szCs w:val="24"/>
        </w:rPr>
        <w:t>Мытищинская</w:t>
      </w:r>
      <w:proofErr w:type="spellEnd"/>
      <w:r>
        <w:rPr>
          <w:rFonts w:ascii="TimesNewRomanPSMT" w:hAnsi="TimesNewRomanPSMT" w:cs="TimesNewRomanPSMT"/>
          <w:color w:val="17365D"/>
          <w:sz w:val="24"/>
          <w:szCs w:val="24"/>
        </w:rPr>
        <w:t>, д.16, строен. 60, офис 614.</w:t>
      </w:r>
    </w:p>
    <w:p w:rsidR="00B97862" w:rsidRDefault="00B97862" w:rsidP="00B978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7365D"/>
          <w:sz w:val="24"/>
          <w:szCs w:val="24"/>
        </w:rPr>
      </w:pPr>
      <w:r>
        <w:rPr>
          <w:rFonts w:ascii="TimesNewRomanPSMT" w:hAnsi="TimesNewRomanPSMT" w:cs="TimesNewRomanPSMT"/>
          <w:color w:val="17365D"/>
          <w:sz w:val="24"/>
          <w:szCs w:val="24"/>
        </w:rPr>
        <w:t>ООО «АМСКОРТ ИНТЕРНЭШНЛ»</w:t>
      </w:r>
    </w:p>
    <w:p w:rsidR="00B97862" w:rsidRDefault="00B97862" w:rsidP="00B978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7365D"/>
        </w:rPr>
      </w:pPr>
      <w:r>
        <w:rPr>
          <w:rFonts w:ascii="TimesNewRomanPS-BoldMT" w:hAnsi="TimesNewRomanPS-BoldMT" w:cs="TimesNewRomanPS-BoldMT"/>
          <w:b/>
          <w:bCs/>
          <w:color w:val="17365D"/>
        </w:rPr>
        <w:t>Тел. (499) 760 33 82, (499) 760 36 13, (499) 760 33 86, (968) 394 54 34</w:t>
      </w:r>
    </w:p>
    <w:p w:rsidR="00B97862" w:rsidRPr="00B97862" w:rsidRDefault="00B97862" w:rsidP="00B978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7365D"/>
          <w:lang w:val="en-US"/>
        </w:rPr>
      </w:pPr>
      <w:r w:rsidRPr="00B97862">
        <w:rPr>
          <w:rFonts w:ascii="TimesNewRomanPS-BoldMT" w:hAnsi="TimesNewRomanPS-BoldMT" w:cs="TimesNewRomanPS-BoldMT"/>
          <w:b/>
          <w:bCs/>
          <w:color w:val="17365D"/>
          <w:lang w:val="en-US"/>
        </w:rPr>
        <w:t>E-mail: bmv@amscort.ru, rybkina@amscort.ru, 89683945434@mail.ru</w:t>
      </w:r>
    </w:p>
    <w:p w:rsidR="00B97862" w:rsidRDefault="00B97862" w:rsidP="00B97862">
      <w:r>
        <w:rPr>
          <w:rFonts w:ascii="TimesNewRomanPS-BoldMT" w:hAnsi="TimesNewRomanPS-BoldMT" w:cs="TimesNewRomanPS-BoldMT"/>
          <w:b/>
          <w:bCs/>
          <w:color w:val="17365D"/>
        </w:rPr>
        <w:t>WWW.ROSMARKA.RU</w:t>
      </w:r>
    </w:p>
    <w:sectPr w:rsidR="00B9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C0D" w:rsidRDefault="005C4C0D" w:rsidP="00B97862">
      <w:pPr>
        <w:spacing w:after="0" w:line="240" w:lineRule="auto"/>
      </w:pPr>
      <w:r>
        <w:separator/>
      </w:r>
    </w:p>
  </w:endnote>
  <w:endnote w:type="continuationSeparator" w:id="0">
    <w:p w:rsidR="005C4C0D" w:rsidRDefault="005C4C0D" w:rsidP="00B9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C0D" w:rsidRDefault="005C4C0D" w:rsidP="00B97862">
      <w:pPr>
        <w:spacing w:after="0" w:line="240" w:lineRule="auto"/>
      </w:pPr>
      <w:r>
        <w:separator/>
      </w:r>
    </w:p>
  </w:footnote>
  <w:footnote w:type="continuationSeparator" w:id="0">
    <w:p w:rsidR="005C4C0D" w:rsidRDefault="005C4C0D" w:rsidP="00B978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6B"/>
    <w:rsid w:val="0014086B"/>
    <w:rsid w:val="005C4C0D"/>
    <w:rsid w:val="00B97862"/>
    <w:rsid w:val="00BE65FD"/>
    <w:rsid w:val="00FA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6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B9786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97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862"/>
  </w:style>
  <w:style w:type="paragraph" w:styleId="a6">
    <w:name w:val="footer"/>
    <w:basedOn w:val="a"/>
    <w:link w:val="a7"/>
    <w:uiPriority w:val="99"/>
    <w:unhideWhenUsed/>
    <w:rsid w:val="00B97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8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6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B9786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97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862"/>
  </w:style>
  <w:style w:type="paragraph" w:styleId="a6">
    <w:name w:val="footer"/>
    <w:basedOn w:val="a"/>
    <w:link w:val="a7"/>
    <w:uiPriority w:val="99"/>
    <w:unhideWhenUsed/>
    <w:rsid w:val="00B97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mark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Т.И.</dc:creator>
  <cp:lastModifiedBy>Марченко Т.И.</cp:lastModifiedBy>
  <cp:revision>2</cp:revision>
  <cp:lastPrinted>2020-09-30T05:00:00Z</cp:lastPrinted>
  <dcterms:created xsi:type="dcterms:W3CDTF">2020-10-05T07:19:00Z</dcterms:created>
  <dcterms:modified xsi:type="dcterms:W3CDTF">2020-10-05T07:19:00Z</dcterms:modified>
</cp:coreProperties>
</file>