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E" w:rsidRPr="00D84D5A" w:rsidRDefault="00B2450E" w:rsidP="00CC5588">
      <w:pPr>
        <w:ind w:left="2831"/>
        <w:jc w:val="left"/>
        <w:rPr>
          <w:rFonts w:eastAsia="Times New Roman" w:cs="Times New Roman"/>
          <w:b/>
          <w:sz w:val="24"/>
          <w:szCs w:val="24"/>
        </w:rPr>
      </w:pPr>
      <w:r w:rsidRPr="00D84D5A">
        <w:rPr>
          <w:rFonts w:eastAsia="Times New Roman" w:cs="Times New Roman"/>
          <w:b/>
          <w:sz w:val="24"/>
          <w:szCs w:val="24"/>
        </w:rPr>
        <w:t>ПРЕСС-РЕЛИЗ</w:t>
      </w:r>
    </w:p>
    <w:p w:rsidR="00D84D5A" w:rsidRPr="00D84D5A" w:rsidRDefault="00CC5588" w:rsidP="00CC5588">
      <w:pPr>
        <w:spacing w:line="327" w:lineRule="exact"/>
        <w:ind w:left="2831"/>
        <w:jc w:val="left"/>
        <w:rPr>
          <w:rFonts w:eastAsia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86A354" wp14:editId="0534A7E2">
            <wp:simplePos x="0" y="0"/>
            <wp:positionH relativeFrom="column">
              <wp:posOffset>4452620</wp:posOffset>
            </wp:positionH>
            <wp:positionV relativeFrom="paragraph">
              <wp:posOffset>68580</wp:posOffset>
            </wp:positionV>
            <wp:extent cx="1733550" cy="571500"/>
            <wp:effectExtent l="0" t="0" r="0" b="0"/>
            <wp:wrapNone/>
            <wp:docPr id="2" name="Рисунок 2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24"/>
          <w:szCs w:val="24"/>
        </w:rPr>
        <w:t>1</w:t>
      </w:r>
      <w:r w:rsidR="00D84D5A" w:rsidRPr="00D84D5A">
        <w:rPr>
          <w:rFonts w:eastAsia="Times New Roman" w:cs="Times New Roman"/>
          <w:b/>
          <w:sz w:val="24"/>
          <w:szCs w:val="24"/>
        </w:rPr>
        <w:t>3 июля 2015 г.</w:t>
      </w:r>
    </w:p>
    <w:p w:rsidR="00D84D5A" w:rsidRPr="00B546AB" w:rsidRDefault="00D84D5A" w:rsidP="00B2450E">
      <w:pPr>
        <w:spacing w:line="327" w:lineRule="exact"/>
        <w:jc w:val="left"/>
        <w:rPr>
          <w:rFonts w:eastAsia="Times New Roman" w:cs="Times New Roman"/>
          <w:sz w:val="8"/>
          <w:szCs w:val="24"/>
        </w:rPr>
      </w:pPr>
    </w:p>
    <w:p w:rsidR="00CC5588" w:rsidRDefault="00CC5588" w:rsidP="00B546AB">
      <w:pPr>
        <w:spacing w:line="240" w:lineRule="auto"/>
        <w:jc w:val="left"/>
        <w:rPr>
          <w:rFonts w:eastAsia="Times New Roman" w:cs="Times New Roman"/>
          <w:sz w:val="24"/>
          <w:szCs w:val="24"/>
        </w:rPr>
      </w:pPr>
    </w:p>
    <w:p w:rsidR="00CC5588" w:rsidRDefault="00CC5588" w:rsidP="00B546AB">
      <w:pPr>
        <w:spacing w:line="240" w:lineRule="auto"/>
        <w:jc w:val="left"/>
        <w:rPr>
          <w:rFonts w:eastAsia="Times New Roman" w:cs="Times New Roman"/>
          <w:sz w:val="24"/>
          <w:szCs w:val="24"/>
        </w:rPr>
      </w:pPr>
    </w:p>
    <w:p w:rsidR="00B2450E" w:rsidRDefault="00B2450E" w:rsidP="00B546AB">
      <w:pPr>
        <w:spacing w:line="240" w:lineRule="auto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 </w:t>
      </w:r>
      <w:r>
        <w:rPr>
          <w:rFonts w:eastAsia="Times New Roman" w:cs="Times New Roman"/>
          <w:b/>
          <w:bCs/>
          <w:sz w:val="24"/>
          <w:szCs w:val="24"/>
        </w:rPr>
        <w:t xml:space="preserve">1 по 31 октября 2015 года в Российской Федерации проводится Федеральное статистическое наблюдение -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микроперепись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населения</w:t>
      </w:r>
      <w:r w:rsidR="00CC5588">
        <w:rPr>
          <w:rFonts w:eastAsia="Times New Roman" w:cs="Times New Roman"/>
          <w:b/>
          <w:bCs/>
          <w:sz w:val="24"/>
          <w:szCs w:val="24"/>
        </w:rPr>
        <w:t>.</w:t>
      </w:r>
    </w:p>
    <w:p w:rsidR="00B2450E" w:rsidRPr="00B546AB" w:rsidRDefault="00B2450E" w:rsidP="00B546AB">
      <w:pPr>
        <w:spacing w:line="240" w:lineRule="auto"/>
        <w:ind w:firstLine="567"/>
        <w:rPr>
          <w:rFonts w:eastAsia="Times New Roman" w:cs="Times New Roman"/>
          <w:sz w:val="16"/>
          <w:szCs w:val="20"/>
        </w:rPr>
      </w:pPr>
    </w:p>
    <w:p w:rsidR="00B2450E" w:rsidRDefault="00B2450E" w:rsidP="00B546AB">
      <w:pPr>
        <w:spacing w:before="43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eastAsia="Times New Roman" w:cs="Times New Roman"/>
          <w:sz w:val="24"/>
          <w:szCs w:val="24"/>
        </w:rPr>
        <w:t>микропереписи</w:t>
      </w:r>
      <w:proofErr w:type="spellEnd"/>
      <w:r>
        <w:rPr>
          <w:rFonts w:eastAsia="Times New Roman" w:cs="Times New Roman"/>
          <w:sz w:val="24"/>
          <w:szCs w:val="24"/>
        </w:rPr>
        <w:t xml:space="preserve"> населения является одним из важных шагов в рамках подготовки к Всероссийской переписи населения раунда 2020 года. </w:t>
      </w:r>
      <w:proofErr w:type="spellStart"/>
      <w:r>
        <w:rPr>
          <w:rFonts w:eastAsia="Times New Roman" w:cs="Times New Roman"/>
          <w:sz w:val="24"/>
          <w:szCs w:val="24"/>
        </w:rPr>
        <w:t>Микропереписи</w:t>
      </w:r>
      <w:proofErr w:type="spellEnd"/>
      <w:r>
        <w:rPr>
          <w:rFonts w:eastAsia="Times New Roman" w:cs="Times New Roman"/>
          <w:sz w:val="24"/>
          <w:szCs w:val="24"/>
        </w:rPr>
        <w:t xml:space="preserve"> в России проводились в 1985 и 1994 годах. Практика проведения в </w:t>
      </w:r>
      <w:proofErr w:type="spellStart"/>
      <w:r>
        <w:rPr>
          <w:rFonts w:eastAsia="Times New Roman" w:cs="Times New Roman"/>
          <w:sz w:val="24"/>
          <w:szCs w:val="24"/>
        </w:rPr>
        <w:t>межпереписной</w:t>
      </w:r>
      <w:proofErr w:type="spellEnd"/>
      <w:r>
        <w:rPr>
          <w:rFonts w:eastAsia="Times New Roman" w:cs="Times New Roman"/>
          <w:sz w:val="24"/>
          <w:szCs w:val="24"/>
        </w:rPr>
        <w:t xml:space="preserve"> период выборочных обследований домохозяй</w:t>
      </w:r>
      <w:proofErr w:type="gramStart"/>
      <w:r>
        <w:rPr>
          <w:rFonts w:eastAsia="Times New Roman" w:cs="Times New Roman"/>
          <w:sz w:val="24"/>
          <w:szCs w:val="24"/>
        </w:rPr>
        <w:t>ств дл</w:t>
      </w:r>
      <w:proofErr w:type="gramEnd"/>
      <w:r>
        <w:rPr>
          <w:rFonts w:eastAsia="Times New Roman" w:cs="Times New Roman"/>
          <w:sz w:val="24"/>
          <w:szCs w:val="24"/>
        </w:rPr>
        <w:t>я сбора текущей подробной информации по социально-демографическим вопросам характерна для многих стран мира и соответствует рекомендациям ООН.</w:t>
      </w:r>
    </w:p>
    <w:p w:rsidR="00B2450E" w:rsidRDefault="00B2450E" w:rsidP="00B2450E">
      <w:pPr>
        <w:spacing w:line="297" w:lineRule="exact"/>
        <w:ind w:firstLine="563"/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sz w:val="24"/>
          <w:szCs w:val="24"/>
        </w:rPr>
        <w:t>Микроперепись</w:t>
      </w:r>
      <w:proofErr w:type="spellEnd"/>
      <w:r>
        <w:rPr>
          <w:rFonts w:eastAsia="Times New Roman" w:cs="Times New Roman"/>
          <w:sz w:val="24"/>
          <w:szCs w:val="24"/>
        </w:rPr>
        <w:t xml:space="preserve"> населения 2015 года позволит до проведения очередной переписи населения получить актуальные социально-демографические сведения о современном состоянии населения страны, необходимые Правительству Российской Федерации, федеральным органам исполнительной власти, органам исполнительной власти субъектов Российской Федерации и органам местного самоуправления для подготовки обоснованных решений об оценке эффективности принятых и разработке дополнительных мер по дальнейшему улучшению демографической ситуации в рамках реализации Концепции демографической политики</w:t>
      </w:r>
      <w:proofErr w:type="gramEnd"/>
      <w:r>
        <w:rPr>
          <w:rFonts w:eastAsia="Times New Roman" w:cs="Times New Roman"/>
          <w:sz w:val="24"/>
          <w:szCs w:val="24"/>
        </w:rPr>
        <w:t xml:space="preserve"> Российской Федерации на период до 2025 года.</w:t>
      </w:r>
    </w:p>
    <w:p w:rsidR="00D84D5A" w:rsidRDefault="00B2450E" w:rsidP="00B2450E">
      <w:pPr>
        <w:spacing w:line="297" w:lineRule="exact"/>
        <w:ind w:firstLine="567"/>
        <w:rPr>
          <w:rFonts w:eastAsia="Times New Roman" w:cs="Times New Roman"/>
          <w:b/>
          <w:sz w:val="24"/>
          <w:szCs w:val="24"/>
        </w:rPr>
      </w:pPr>
      <w:r w:rsidRPr="00B2450E">
        <w:rPr>
          <w:rFonts w:eastAsia="Times New Roman" w:cs="Times New Roman"/>
          <w:b/>
          <w:sz w:val="24"/>
          <w:szCs w:val="24"/>
        </w:rPr>
        <w:t>Выборочным статистическим наблюдением в Самарской области буд</w:t>
      </w:r>
      <w:r w:rsidR="00D84D5A">
        <w:rPr>
          <w:rFonts w:eastAsia="Times New Roman" w:cs="Times New Roman"/>
          <w:b/>
          <w:sz w:val="24"/>
          <w:szCs w:val="24"/>
        </w:rPr>
        <w:t>у</w:t>
      </w:r>
      <w:r w:rsidRPr="00B2450E">
        <w:rPr>
          <w:rFonts w:eastAsia="Times New Roman" w:cs="Times New Roman"/>
          <w:b/>
          <w:sz w:val="24"/>
          <w:szCs w:val="24"/>
        </w:rPr>
        <w:t>т охвачен</w:t>
      </w:r>
      <w:r w:rsidR="00D84D5A">
        <w:rPr>
          <w:rFonts w:eastAsia="Times New Roman" w:cs="Times New Roman"/>
          <w:b/>
          <w:sz w:val="24"/>
          <w:szCs w:val="24"/>
        </w:rPr>
        <w:t xml:space="preserve">ы все городские округа и муниципальные районы </w:t>
      </w:r>
      <w:bookmarkStart w:id="0" w:name="_GoBack"/>
      <w:bookmarkEnd w:id="0"/>
      <w:r w:rsidR="00D84D5A">
        <w:rPr>
          <w:rFonts w:eastAsia="Times New Roman" w:cs="Times New Roman"/>
          <w:b/>
          <w:sz w:val="24"/>
          <w:szCs w:val="24"/>
        </w:rPr>
        <w:t xml:space="preserve">области (за исключением </w:t>
      </w:r>
      <w:proofErr w:type="spellStart"/>
      <w:r w:rsidR="00D84D5A">
        <w:rPr>
          <w:rFonts w:eastAsia="Times New Roman" w:cs="Times New Roman"/>
          <w:b/>
          <w:sz w:val="24"/>
          <w:szCs w:val="24"/>
        </w:rPr>
        <w:t>Хворостянского</w:t>
      </w:r>
      <w:proofErr w:type="spellEnd"/>
      <w:r w:rsidR="00D84D5A">
        <w:rPr>
          <w:rFonts w:eastAsia="Times New Roman" w:cs="Times New Roman"/>
          <w:b/>
          <w:sz w:val="24"/>
          <w:szCs w:val="24"/>
        </w:rPr>
        <w:t xml:space="preserve"> и </w:t>
      </w:r>
      <w:proofErr w:type="spellStart"/>
      <w:r w:rsidR="00D84D5A">
        <w:rPr>
          <w:rFonts w:eastAsia="Times New Roman" w:cs="Times New Roman"/>
          <w:b/>
          <w:sz w:val="24"/>
          <w:szCs w:val="24"/>
        </w:rPr>
        <w:t>Клявлинского</w:t>
      </w:r>
      <w:proofErr w:type="spellEnd"/>
      <w:r w:rsidR="00D84D5A">
        <w:rPr>
          <w:rFonts w:eastAsia="Times New Roman" w:cs="Times New Roman"/>
          <w:b/>
          <w:sz w:val="24"/>
          <w:szCs w:val="24"/>
        </w:rPr>
        <w:t xml:space="preserve"> муниципальных районов)</w:t>
      </w:r>
      <w:r w:rsidR="00CC5588">
        <w:rPr>
          <w:rFonts w:eastAsia="Times New Roman" w:cs="Times New Roman"/>
          <w:b/>
          <w:sz w:val="24"/>
          <w:szCs w:val="24"/>
        </w:rPr>
        <w:t>.</w:t>
      </w:r>
    </w:p>
    <w:p w:rsidR="00B2450E" w:rsidRDefault="00D84D5A" w:rsidP="00B546AB">
      <w:pPr>
        <w:spacing w:line="297" w:lineRule="exact"/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eastAsia="Times New Roman" w:cs="Times New Roman"/>
          <w:b/>
          <w:sz w:val="24"/>
          <w:szCs w:val="24"/>
        </w:rPr>
        <w:t>Микропереписи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2015 года в Самарской области примут участие </w:t>
      </w:r>
      <w:r w:rsidR="00CC5588">
        <w:rPr>
          <w:rFonts w:eastAsia="Times New Roman" w:cs="Times New Roman"/>
          <w:b/>
          <w:sz w:val="24"/>
          <w:szCs w:val="24"/>
        </w:rPr>
        <w:t>более</w:t>
      </w:r>
      <w:r w:rsidR="00B2450E" w:rsidRPr="00B2450E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                                      </w:t>
      </w:r>
      <w:r w:rsidR="00CC5588">
        <w:rPr>
          <w:rFonts w:eastAsia="Times New Roman" w:cs="Times New Roman"/>
          <w:b/>
          <w:sz w:val="24"/>
          <w:szCs w:val="24"/>
        </w:rPr>
        <w:t>43000</w:t>
      </w:r>
      <w:r w:rsidR="00B2450E" w:rsidRPr="00B2450E">
        <w:rPr>
          <w:rFonts w:eastAsia="Times New Roman" w:cs="Times New Roman"/>
          <w:b/>
          <w:sz w:val="24"/>
          <w:szCs w:val="24"/>
        </w:rPr>
        <w:t xml:space="preserve"> человек или 1,</w:t>
      </w:r>
      <w:r w:rsidR="00CC5588">
        <w:rPr>
          <w:rFonts w:eastAsia="Times New Roman" w:cs="Times New Roman"/>
          <w:b/>
          <w:sz w:val="24"/>
          <w:szCs w:val="24"/>
        </w:rPr>
        <w:t>35</w:t>
      </w:r>
      <w:r w:rsidR="00B2450E" w:rsidRPr="00B2450E">
        <w:rPr>
          <w:rFonts w:eastAsia="Times New Roman" w:cs="Times New Roman"/>
          <w:b/>
          <w:sz w:val="24"/>
          <w:szCs w:val="24"/>
        </w:rPr>
        <w:t>% населения области</w:t>
      </w:r>
      <w:r w:rsidR="00B2450E">
        <w:rPr>
          <w:rFonts w:eastAsia="Times New Roman" w:cs="Times New Roman"/>
          <w:b/>
          <w:sz w:val="24"/>
          <w:szCs w:val="24"/>
        </w:rPr>
        <w:t>.</w:t>
      </w:r>
    </w:p>
    <w:p w:rsidR="00B2450E" w:rsidRDefault="00B2450E" w:rsidP="00B2450E">
      <w:pPr>
        <w:spacing w:line="297" w:lineRule="exact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проведения опроса </w:t>
      </w:r>
      <w:proofErr w:type="spellStart"/>
      <w:r>
        <w:rPr>
          <w:rFonts w:eastAsia="Times New Roman" w:cs="Times New Roman"/>
          <w:sz w:val="24"/>
          <w:szCs w:val="24"/>
        </w:rPr>
        <w:t>Самарастатом</w:t>
      </w:r>
      <w:proofErr w:type="spellEnd"/>
      <w:r>
        <w:rPr>
          <w:rFonts w:eastAsia="Times New Roman" w:cs="Times New Roman"/>
          <w:sz w:val="24"/>
          <w:szCs w:val="24"/>
        </w:rPr>
        <w:t xml:space="preserve"> будет привлечено </w:t>
      </w:r>
      <w:r w:rsidRPr="00B2450E">
        <w:rPr>
          <w:rFonts w:eastAsia="Times New Roman" w:cs="Times New Roman"/>
          <w:b/>
          <w:sz w:val="24"/>
          <w:szCs w:val="24"/>
        </w:rPr>
        <w:t>1</w:t>
      </w:r>
      <w:r w:rsidR="00CC5588">
        <w:rPr>
          <w:rFonts w:eastAsia="Times New Roman" w:cs="Times New Roman"/>
          <w:b/>
          <w:sz w:val="24"/>
          <w:szCs w:val="24"/>
        </w:rPr>
        <w:t>07</w:t>
      </w:r>
      <w:r w:rsidRPr="00B2450E">
        <w:rPr>
          <w:rFonts w:eastAsia="Times New Roman" w:cs="Times New Roman"/>
          <w:b/>
          <w:sz w:val="24"/>
          <w:szCs w:val="24"/>
        </w:rPr>
        <w:t xml:space="preserve"> переписчиков</w:t>
      </w:r>
      <w:r>
        <w:rPr>
          <w:rFonts w:eastAsia="Times New Roman" w:cs="Times New Roman"/>
          <w:sz w:val="24"/>
          <w:szCs w:val="24"/>
        </w:rPr>
        <w:t>, которые будут обеспечены специальными удостоверениями, действительными при предъявлении паспорта. Переписчики при обходе заранее отобранных жилых помещений опрашивают население и заполняют электронные опросные листы с использованием планшетных компьютеров.</w:t>
      </w:r>
    </w:p>
    <w:p w:rsidR="00B2450E" w:rsidRDefault="00B2450E" w:rsidP="00B2450E">
      <w:pPr>
        <w:spacing w:line="297" w:lineRule="exact"/>
        <w:ind w:right="7" w:firstLine="563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 xml:space="preserve">В программу </w:t>
      </w:r>
      <w:proofErr w:type="spellStart"/>
      <w:r>
        <w:rPr>
          <w:rFonts w:eastAsia="Times New Roman" w:cs="Times New Roman"/>
          <w:sz w:val="24"/>
          <w:szCs w:val="24"/>
        </w:rPr>
        <w:t>микропереписи</w:t>
      </w:r>
      <w:proofErr w:type="spellEnd"/>
      <w:r>
        <w:rPr>
          <w:rFonts w:eastAsia="Times New Roman" w:cs="Times New Roman"/>
          <w:sz w:val="24"/>
          <w:szCs w:val="24"/>
        </w:rPr>
        <w:t xml:space="preserve"> населения, помимо традиционных вопросов о поле, возрасте, состоянии в браке, уровне образования, составе домохозяйства, источниках средств к существованию, экономической активности, продолжительности проживания, национальной принадлежности, гражданства и владения языками, включены вопросы о репродуктивных планах населения и условиях, при которых эти планы могут быть реализованы, наличии заболеваний, ограничивающих жизнедеятельность людей и потребности в помощи для их ежедневной деятельности, установлении</w:t>
      </w:r>
      <w:proofErr w:type="gramEnd"/>
      <w:r>
        <w:rPr>
          <w:rFonts w:eastAsia="Times New Roman" w:cs="Times New Roman"/>
          <w:sz w:val="24"/>
          <w:szCs w:val="24"/>
        </w:rPr>
        <w:t xml:space="preserve"> группы инвалидности.</w:t>
      </w:r>
    </w:p>
    <w:p w:rsidR="00B2450E" w:rsidRDefault="00B2450E" w:rsidP="00B2450E">
      <w:pPr>
        <w:spacing w:line="297" w:lineRule="exact"/>
        <w:ind w:firstLine="56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отличие от вопросов при сплошной переписи населения в опросный лист </w:t>
      </w:r>
      <w:proofErr w:type="spellStart"/>
      <w:r>
        <w:rPr>
          <w:rFonts w:eastAsia="Times New Roman" w:cs="Times New Roman"/>
          <w:sz w:val="24"/>
          <w:szCs w:val="24"/>
        </w:rPr>
        <w:t>микропереписи</w:t>
      </w:r>
      <w:proofErr w:type="spellEnd"/>
      <w:r>
        <w:rPr>
          <w:rFonts w:eastAsia="Times New Roman" w:cs="Times New Roman"/>
          <w:sz w:val="24"/>
          <w:szCs w:val="24"/>
        </w:rPr>
        <w:t xml:space="preserve"> включены вопросы истории получения российского гражданства, фактического и юридического места жительства, владения и использования языков в повседневной жизни населения.</w:t>
      </w:r>
    </w:p>
    <w:p w:rsidR="00B2450E" w:rsidRDefault="00B2450E" w:rsidP="00B2450E">
      <w:pPr>
        <w:pStyle w:val="Style5"/>
        <w:spacing w:line="297" w:lineRule="exact"/>
        <w:ind w:right="3" w:firstLine="570"/>
        <w:rPr>
          <w:sz w:val="24"/>
          <w:szCs w:val="24"/>
        </w:rPr>
      </w:pPr>
      <w:r>
        <w:rPr>
          <w:sz w:val="24"/>
          <w:szCs w:val="24"/>
        </w:rPr>
        <w:t>Будет также получена информация о длительно отсутствующих членах домохозяйств, причинах и периоде отсутствия, их социально-демографических характеристиках, родственных и семейных отношениях с другими членами домохозяйства.</w:t>
      </w:r>
    </w:p>
    <w:p w:rsidR="00B546AB" w:rsidRDefault="00B546AB" w:rsidP="00D84D5A">
      <w:pPr>
        <w:tabs>
          <w:tab w:val="left" w:pos="709"/>
        </w:tabs>
        <w:spacing w:line="240" w:lineRule="auto"/>
        <w:rPr>
          <w:rFonts w:cs="Times New Roman"/>
          <w:b/>
          <w:sz w:val="24"/>
          <w:szCs w:val="24"/>
        </w:rPr>
      </w:pPr>
    </w:p>
    <w:p w:rsidR="00B2450E" w:rsidRPr="00D84D5A" w:rsidRDefault="00B2450E" w:rsidP="00D84D5A">
      <w:pPr>
        <w:tabs>
          <w:tab w:val="left" w:pos="709"/>
        </w:tabs>
        <w:spacing w:line="240" w:lineRule="auto"/>
        <w:rPr>
          <w:rFonts w:cs="Times New Roman"/>
          <w:b/>
          <w:sz w:val="24"/>
          <w:szCs w:val="24"/>
        </w:rPr>
      </w:pPr>
      <w:r w:rsidRPr="00D84D5A">
        <w:rPr>
          <w:rFonts w:cs="Times New Roman"/>
          <w:b/>
          <w:sz w:val="24"/>
          <w:szCs w:val="24"/>
        </w:rPr>
        <w:t>По всем интересующим вопросам просьба обращаться в отдел статистики населения и здравоохранения Самарастата</w:t>
      </w:r>
    </w:p>
    <w:p w:rsidR="00B546AB" w:rsidRDefault="00B546AB" w:rsidP="00D84D5A">
      <w:pPr>
        <w:pStyle w:val="Style5"/>
        <w:spacing w:line="240" w:lineRule="auto"/>
        <w:ind w:right="3" w:firstLine="570"/>
        <w:jc w:val="center"/>
        <w:rPr>
          <w:b/>
          <w:sz w:val="24"/>
          <w:szCs w:val="24"/>
        </w:rPr>
      </w:pPr>
    </w:p>
    <w:p w:rsidR="00B2450E" w:rsidRPr="007F26EF" w:rsidRDefault="00B2450E" w:rsidP="00D84D5A">
      <w:pPr>
        <w:pStyle w:val="Style5"/>
        <w:spacing w:line="240" w:lineRule="auto"/>
        <w:ind w:right="3" w:firstLine="570"/>
        <w:jc w:val="center"/>
        <w:rPr>
          <w:sz w:val="24"/>
          <w:szCs w:val="24"/>
        </w:rPr>
      </w:pPr>
      <w:r w:rsidRPr="007F26EF">
        <w:rPr>
          <w:b/>
          <w:sz w:val="24"/>
          <w:szCs w:val="24"/>
        </w:rPr>
        <w:t>8(846) 263-89-65;   8(846) 336-86-25</w:t>
      </w:r>
    </w:p>
    <w:sectPr w:rsidR="00B2450E" w:rsidRPr="007F26EF" w:rsidSect="00B2450E">
      <w:pgSz w:w="11906" w:h="16838"/>
      <w:pgMar w:top="851" w:right="68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0E"/>
    <w:rsid w:val="000C42EE"/>
    <w:rsid w:val="000F46B5"/>
    <w:rsid w:val="002B2A82"/>
    <w:rsid w:val="002F2CA6"/>
    <w:rsid w:val="00717FE0"/>
    <w:rsid w:val="0072755A"/>
    <w:rsid w:val="008B470F"/>
    <w:rsid w:val="009F1536"/>
    <w:rsid w:val="00AA70FE"/>
    <w:rsid w:val="00B2450E"/>
    <w:rsid w:val="00B546AB"/>
    <w:rsid w:val="00B853EF"/>
    <w:rsid w:val="00B9546D"/>
    <w:rsid w:val="00C221E3"/>
    <w:rsid w:val="00CA7D25"/>
    <w:rsid w:val="00CC5588"/>
    <w:rsid w:val="00D84D5A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D25"/>
    <w:pPr>
      <w:keepNext/>
      <w:outlineLvl w:val="0"/>
    </w:pPr>
    <w:rPr>
      <w:rFonts w:eastAsia="Times New Roman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B853EF"/>
    <w:pPr>
      <w:spacing w:line="240" w:lineRule="auto"/>
    </w:pPr>
    <w:rPr>
      <w:rFonts w:eastAsia="Calibri" w:cs="Times New Roman"/>
      <w:sz w:val="24"/>
    </w:rPr>
  </w:style>
  <w:style w:type="character" w:customStyle="1" w:styleId="10">
    <w:name w:val="Заголовок 1 Знак"/>
    <w:link w:val="1"/>
    <w:uiPriority w:val="9"/>
    <w:rsid w:val="00CA7D25"/>
    <w:rPr>
      <w:rFonts w:eastAsia="Times New Roman" w:cs="Times New Roman"/>
      <w:b/>
      <w:bCs/>
      <w:kern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24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0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2450E"/>
    <w:pPr>
      <w:spacing w:line="299" w:lineRule="exact"/>
      <w:ind w:firstLine="567"/>
    </w:pPr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2450E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D25"/>
    <w:pPr>
      <w:keepNext/>
      <w:outlineLvl w:val="0"/>
    </w:pPr>
    <w:rPr>
      <w:rFonts w:eastAsia="Times New Roman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B853EF"/>
    <w:pPr>
      <w:spacing w:line="240" w:lineRule="auto"/>
    </w:pPr>
    <w:rPr>
      <w:rFonts w:eastAsia="Calibri" w:cs="Times New Roman"/>
      <w:sz w:val="24"/>
    </w:rPr>
  </w:style>
  <w:style w:type="character" w:customStyle="1" w:styleId="10">
    <w:name w:val="Заголовок 1 Знак"/>
    <w:link w:val="1"/>
    <w:uiPriority w:val="9"/>
    <w:rsid w:val="00CA7D25"/>
    <w:rPr>
      <w:rFonts w:eastAsia="Times New Roman" w:cs="Times New Roman"/>
      <w:b/>
      <w:bCs/>
      <w:kern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24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0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2450E"/>
    <w:pPr>
      <w:spacing w:line="299" w:lineRule="exact"/>
      <w:ind w:firstLine="567"/>
    </w:pPr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2450E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Мария Анатольевна</dc:creator>
  <cp:lastModifiedBy>Бармина Мария Анатольевна</cp:lastModifiedBy>
  <cp:revision>3</cp:revision>
  <cp:lastPrinted>2015-07-14T04:40:00Z</cp:lastPrinted>
  <dcterms:created xsi:type="dcterms:W3CDTF">2015-07-13T12:35:00Z</dcterms:created>
  <dcterms:modified xsi:type="dcterms:W3CDTF">2015-07-14T04:42:00Z</dcterms:modified>
</cp:coreProperties>
</file>