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Бизнес-итоги 2022 года в Самарской области подведут на форуме «Мой бизнес 63. Время новых решений»</w:t>
      </w:r>
      <w:r>
        <w:rPr>
          <w:color w:val="FF0000"/>
          <w:sz w:val="28"/>
        </w:rPr>
      </w:r>
    </w:p>
    <w:p>
      <w:pPr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 декабря в регионе стартует главное бизнес-событие Самарской области - ежегодный итоговый форум «Мой бизнес 63. Время новых решений». Это масштабное мероприятие объединит предпринимателей и самозанятых, развивающих свои проекты на территории региона, экспе</w:t>
      </w:r>
      <w:r>
        <w:rPr>
          <w:sz w:val="24"/>
        </w:rPr>
        <w:t xml:space="preserve">ртов в различных сферах деловой жизни, специалистов организаций инфраструктуры поддержки бизнеса и представителей региональных органов власти.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«</w:t>
      </w:r>
      <w:r>
        <w:rPr>
          <w:sz w:val="24"/>
        </w:rPr>
        <w:t xml:space="preserve">Роль предпринимательства в укреплении экономического потенциала региона и страны в целом, обеспечении занятости населения, реализации социальных программ невозможно переоценить. В условиях беспрецедентного санкционного давления со стороны «коллективного За</w:t>
      </w:r>
      <w:r>
        <w:rPr>
          <w:sz w:val="24"/>
        </w:rPr>
        <w:t xml:space="preserve">п</w:t>
      </w:r>
      <w:r>
        <w:rPr>
          <w:sz w:val="24"/>
        </w:rPr>
        <w:t xml:space="preserve">ада» инициативность бизнес-сообщества, умение предпринимателей адаптироваться к быстроменяющейся конъюнктуре рынка, их готовность преодолевать возникающие в условиях трансформации экономики риски приобретает особое значение», - отмечал ранее Губернатор Дми</w:t>
      </w:r>
      <w:r>
        <w:rPr>
          <w:sz w:val="24"/>
        </w:rPr>
        <w:t xml:space="preserve">трий Азаров.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  <w:t xml:space="preserve">Организаторами форума выступают министерство экономического развития и инвестиций Самарской области и региональный центр «Мой бизнес».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М</w:t>
      </w:r>
      <w:r>
        <w:rPr>
          <w:sz w:val="24"/>
        </w:rPr>
        <w:t xml:space="preserve">ероприятия в рамках главного бизнес-события 2022 года будут проходить в формате недели предпринимательства - с 1 по 7 декабря 2022 года - на различных площадках, не только в Самаре, но и других городах региона. Стать участниками форума смогут предпринимате</w:t>
      </w:r>
      <w:r>
        <w:rPr>
          <w:sz w:val="24"/>
        </w:rPr>
        <w:t xml:space="preserve">ли и самозанятые со всех уголков губернии.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Обширна не только география проведения мероприятия. Организаторы подготовили для участников насыщенную деловую программу, которая объединяет в себе множество ивент-форматов, самую свежую и полезную информацию, практический нетворкинг.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Одним из центральных событий Недели предпринимательства станет пленарная сессия с участием министра экономического развития и инвестиций Самарской области Дмитрия Богданова.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«</w:t>
      </w:r>
      <w:r>
        <w:rPr>
          <w:sz w:val="24"/>
        </w:rPr>
        <w:t xml:space="preserve">Традиционно в декабре мы проводим бизнес-форум, на котором обсуждаем с предпринимателями текущую повестку, возможности и действующие меры поддержки, строим планы на следующий год, в диалоге вырабатываем совместные решения по самым актуальным вопросам, - ск</w:t>
      </w:r>
      <w:r>
        <w:rPr>
          <w:sz w:val="24"/>
        </w:rPr>
        <w:t xml:space="preserve">а</w:t>
      </w:r>
      <w:r>
        <w:rPr>
          <w:sz w:val="24"/>
        </w:rPr>
        <w:t xml:space="preserve">зал Дмитрий Богданов. – Сегодня в предпринимательстве занято более 635 тысяч человек, то есть каждый четвертый житель региона. И наша главная задача – создавать благоприятные условия для стабильной работы и развития бизнеса, открытия новых предприятий и со</w:t>
      </w:r>
      <w:r>
        <w:rPr>
          <w:sz w:val="24"/>
        </w:rPr>
        <w:t xml:space="preserve">здания новых рабочих мест», - добавил министр.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Участников форума «Мой бизнес 63. Время новых решений» ждут актуальные темы: эксперты разберут важные бизнес-тренды наступающего года: маркировка рекламы, новые возможности для экспортёров, особенности работы с маркетплейсами и многое другое.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Э</w:t>
      </w:r>
      <w:r>
        <w:rPr>
          <w:sz w:val="24"/>
        </w:rPr>
        <w:t xml:space="preserve">кспертами выступят федеральные и региональные спикеры, эффективно применяющие креативные инструменты в предпринимательстве и смежных областях. Они поделятся с участниками своими наработками, проведут мастер-классы и помогут прокачать наиболее актуальные в </w:t>
      </w:r>
      <w:r>
        <w:rPr>
          <w:sz w:val="24"/>
        </w:rPr>
        <w:t xml:space="preserve">сегодняшних реалиях бизнес-компетенции.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П</w:t>
      </w:r>
      <w:r>
        <w:rPr>
          <w:sz w:val="24"/>
        </w:rPr>
        <w:t xml:space="preserve">рограмма форума наполнена тренингами, экспертными сессиями, бизнес-играми, ярмарками и другими яркими событиями. Кроме того, Неделя предпринимательства станет прекрасной возможностью пообщаться в кругу единомышленников и получить заряд для эффективного раз</w:t>
      </w:r>
      <w:r>
        <w:rPr>
          <w:sz w:val="24"/>
        </w:rPr>
        <w:t xml:space="preserve">вития бизнеса в 2023 году.</w:t>
      </w:r>
      <w:r>
        <w:rPr>
          <w:sz w:val="24"/>
        </w:rPr>
      </w:r>
    </w:p>
    <w:p>
      <w:r>
        <w:rPr>
          <w:sz w:val="24"/>
        </w:rPr>
        <w:t xml:space="preserve">Присоединяйтесь к итоговому региональному бизнес-событию 2022 года! Регистрация участников и подробная программа открыта по ссылке: forum.my</w:t>
      </w:r>
      <w:r>
        <w:t xml:space="preserve">biz63.ru.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2"/>
    <w:next w:val="622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2"/>
    <w:next w:val="622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2"/>
    <w:next w:val="622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2"/>
    <w:next w:val="622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2"/>
    <w:next w:val="622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2"/>
    <w:next w:val="622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2"/>
    <w:next w:val="622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2"/>
    <w:next w:val="622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2"/>
    <w:next w:val="622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Title"/>
    <w:basedOn w:val="622"/>
    <w:next w:val="622"/>
    <w:link w:val="4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6">
    <w:name w:val="Title Char"/>
    <w:link w:val="465"/>
    <w:uiPriority w:val="10"/>
    <w:rPr>
      <w:sz w:val="48"/>
      <w:szCs w:val="48"/>
    </w:rPr>
  </w:style>
  <w:style w:type="paragraph" w:styleId="467">
    <w:name w:val="Subtitle"/>
    <w:basedOn w:val="622"/>
    <w:next w:val="622"/>
    <w:link w:val="468"/>
    <w:qFormat/>
    <w:uiPriority w:val="11"/>
    <w:rPr>
      <w:sz w:val="24"/>
      <w:szCs w:val="24"/>
    </w:rPr>
    <w:pPr>
      <w:spacing w:after="200" w:before="200"/>
    </w:pPr>
  </w:style>
  <w:style w:type="character" w:styleId="468">
    <w:name w:val="Subtitle Char"/>
    <w:link w:val="467"/>
    <w:uiPriority w:val="11"/>
    <w:rPr>
      <w:sz w:val="24"/>
      <w:szCs w:val="24"/>
    </w:rPr>
  </w:style>
  <w:style w:type="paragraph" w:styleId="469">
    <w:name w:val="Quote"/>
    <w:basedOn w:val="622"/>
    <w:next w:val="622"/>
    <w:link w:val="470"/>
    <w:qFormat/>
    <w:uiPriority w:val="29"/>
    <w:rPr>
      <w:i/>
    </w:rPr>
    <w:pPr>
      <w:ind w:left="720" w:right="720"/>
    </w:pPr>
  </w:style>
  <w:style w:type="character" w:styleId="470">
    <w:name w:val="Quote Char"/>
    <w:link w:val="469"/>
    <w:uiPriority w:val="29"/>
    <w:rPr>
      <w:i/>
    </w:rPr>
  </w:style>
  <w:style w:type="paragraph" w:styleId="471">
    <w:name w:val="Intense Quote"/>
    <w:basedOn w:val="622"/>
    <w:next w:val="622"/>
    <w:link w:val="47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2">
    <w:name w:val="Intense Quote Char"/>
    <w:link w:val="471"/>
    <w:uiPriority w:val="30"/>
    <w:rPr>
      <w:i/>
    </w:rPr>
  </w:style>
  <w:style w:type="paragraph" w:styleId="473">
    <w:name w:val="Header"/>
    <w:basedOn w:val="622"/>
    <w:link w:val="4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4">
    <w:name w:val="Header Char"/>
    <w:link w:val="473"/>
    <w:uiPriority w:val="99"/>
  </w:style>
  <w:style w:type="paragraph" w:styleId="475">
    <w:name w:val="Footer"/>
    <w:basedOn w:val="622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Footer Char"/>
    <w:link w:val="475"/>
    <w:uiPriority w:val="99"/>
  </w:style>
  <w:style w:type="paragraph" w:styleId="477">
    <w:name w:val="Caption"/>
    <w:basedOn w:val="622"/>
    <w:next w:val="6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8">
    <w:name w:val="Caption Char"/>
    <w:basedOn w:val="477"/>
    <w:link w:val="475"/>
    <w:uiPriority w:val="99"/>
  </w:style>
  <w:style w:type="table" w:styleId="479">
    <w:name w:val="Table Grid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0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4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6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8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9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1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3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4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5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1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2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3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4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5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6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3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4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5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6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7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8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9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1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2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3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4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5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6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7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8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9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0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1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2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3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4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5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6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7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8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9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0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1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2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3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4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5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6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7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8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9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0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1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2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3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4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5">
    <w:name w:val="Hyperlink"/>
    <w:uiPriority w:val="99"/>
    <w:unhideWhenUsed/>
    <w:rPr>
      <w:color w:val="0000FF" w:themeColor="hyperlink"/>
      <w:u w:val="single"/>
    </w:rPr>
  </w:style>
  <w:style w:type="paragraph" w:styleId="606">
    <w:name w:val="footnote text"/>
    <w:basedOn w:val="622"/>
    <w:link w:val="607"/>
    <w:uiPriority w:val="99"/>
    <w:semiHidden/>
    <w:unhideWhenUsed/>
    <w:rPr>
      <w:sz w:val="18"/>
    </w:rPr>
    <w:pPr>
      <w:spacing w:lineRule="auto" w:line="240" w:after="40"/>
    </w:pPr>
  </w:style>
  <w:style w:type="character" w:styleId="607">
    <w:name w:val="Footnote Text Char"/>
    <w:link w:val="606"/>
    <w:uiPriority w:val="99"/>
    <w:rPr>
      <w:sz w:val="18"/>
    </w:rPr>
  </w:style>
  <w:style w:type="character" w:styleId="608">
    <w:name w:val="footnote reference"/>
    <w:uiPriority w:val="99"/>
    <w:unhideWhenUsed/>
    <w:rPr>
      <w:vertAlign w:val="superscript"/>
    </w:rPr>
  </w:style>
  <w:style w:type="paragraph" w:styleId="609">
    <w:name w:val="endnote text"/>
    <w:basedOn w:val="622"/>
    <w:link w:val="610"/>
    <w:uiPriority w:val="99"/>
    <w:semiHidden/>
    <w:unhideWhenUsed/>
    <w:rPr>
      <w:sz w:val="20"/>
    </w:rPr>
    <w:pPr>
      <w:spacing w:lineRule="auto" w:line="240" w:after="0"/>
    </w:pPr>
  </w:style>
  <w:style w:type="character" w:styleId="610">
    <w:name w:val="Endnote Text Char"/>
    <w:link w:val="609"/>
    <w:uiPriority w:val="99"/>
    <w:rPr>
      <w:sz w:val="20"/>
    </w:rPr>
  </w:style>
  <w:style w:type="character" w:styleId="611">
    <w:name w:val="endnote reference"/>
    <w:uiPriority w:val="99"/>
    <w:semiHidden/>
    <w:unhideWhenUsed/>
    <w:rPr>
      <w:vertAlign w:val="superscript"/>
    </w:rPr>
  </w:style>
  <w:style w:type="paragraph" w:styleId="612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613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614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615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616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617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618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619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620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621">
    <w:name w:val="TOC Heading"/>
    <w:uiPriority w:val="39"/>
    <w:unhideWhenUsed/>
  </w:style>
  <w:style w:type="paragraph" w:styleId="622" w:default="1">
    <w:name w:val="Normal"/>
    <w:qFormat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 Spacing"/>
    <w:basedOn w:val="622"/>
    <w:qFormat/>
    <w:uiPriority w:val="1"/>
    <w:pPr>
      <w:spacing w:lineRule="auto" w:line="240" w:after="0"/>
    </w:pPr>
  </w:style>
  <w:style w:type="paragraph" w:styleId="626">
    <w:name w:val="List Paragraph"/>
    <w:basedOn w:val="622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2022-11-24T05:06:46Z</dcterms:modified>
</cp:coreProperties>
</file>