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Руководствуясь задачей повышения уровня жизни граждан и создания комфортных условий для их проживания, обозначенной в Указе Президента РФ «О национальных целях и стратегических задачах развития Российской Федерации на период до 2024 года» 7 мая 2018 года, </w:t>
      </w:r>
      <w:hyperlink r:id="rId5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Главный интернет сервис регионов России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и редакция журнала «Экономическая политика России» формируют Сводный обзор общественно-ориентированных проектов субъектов </w:t>
      </w:r>
      <w:r w:rsidRPr="000110B7">
        <w:rPr>
          <w:rFonts w:ascii="Verdana" w:eastAsia="Times New Roman" w:hAnsi="Verdana" w:cs="Times New Roman"/>
          <w:sz w:val="20"/>
          <w:szCs w:val="20"/>
          <w:lang w:eastAsia="ru-RU"/>
        </w:rPr>
        <w:t>РФ «Социальное развитие России»</w:t>
      </w:r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Целями данного бесплатного ресурса является предоставление широким кругам общественности информации о выработке и реализации региональной государственной политики и нормативно-пра</w:t>
      </w:r>
      <w:bookmarkStart w:id="0" w:name="_GoBack"/>
      <w:bookmarkEnd w:id="0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вовому регулированию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страхования, условий и охраны труда, социального партнерства и трудовых отношений, занятости и безработицы, трудовой миграции, альтернативной гражданской службы, государственной гражданской службы, социальной защиты</w:t>
      </w:r>
      <w:proofErr w:type="gramEnd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социального обслуживания населения, в том числе социальной защиты семьи, женщин и детей, опеки и попечительства в отношении совершеннолетних недееспособных или не полностью дееспособных граждан, оказания протезно-ортопедической помощи, реабилитации инвалидов и проведения </w:t>
      </w:r>
      <w:proofErr w:type="gramStart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медико-социальной</w:t>
      </w:r>
      <w:proofErr w:type="gramEnd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экспертизы, а также по управлению государственным имуществом и оказанию государственных услуг в установленной сфере деятельности.</w:t>
      </w:r>
    </w:p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Упрощенная форма регистрации для региональных и муниципальных органов власти, учреждений и организаций, заинтересованных в открытом диалоге с населением субъектов РФ и федеральными органами исполнительной власти находится на </w:t>
      </w:r>
      <w:hyperlink r:id="rId6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Главной странице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6749D" w:rsidRPr="0056749D" w:rsidRDefault="0056749D" w:rsidP="0056749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6749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ВАЖНО! Наименование организации социальной сферы регионов России должно содержать указание на ее организационно-правовую форму и тип организации.</w:t>
      </w:r>
    </w:p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Название и описание организаций социальной сферы субъектов РФ можно сохранить на странице </w:t>
      </w:r>
      <w:hyperlink r:id="rId7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https://worknet-info.ru/setting/profile-setting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 Зарегистрированные региональные и муниципальные органы управления социальной сферой, учреждения и организации могут бесплатно презентовать новые направления деятельности, направленные на улучшение качества жизни в субъектах РФ по таким темам  как демография, здравоохранение, образование, жильё и городская среда, экология, безопасные и качественные автомобильные дороги, производительность</w:t>
      </w:r>
      <w:proofErr w:type="gramEnd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труда, поддержка занятости, наука и культура, а также создавать Сводные Межрегиональные Рабочие </w:t>
      </w:r>
      <w:hyperlink r:id="rId8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группы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</w:p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Данный ресурс поможет сформировать Всероссийскую информационную базу социально-ориентированных проектов Российской Федерации. Обзоры запланированных или проведенных мероприятий в поддержку населения регионов России размещаются </w:t>
      </w:r>
      <w:hyperlink r:id="rId9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тут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 Информация о новых возможностях и услугах для граждан публикуется </w:t>
      </w:r>
      <w:hyperlink r:id="rId10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здесь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, а рассказать о тенденциях реализации социальной политики в субъектах РФ или анонсировать новости социального законодательства субъектов РФ можно на странице </w:t>
      </w:r>
      <w:hyperlink r:id="rId11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Мои статьи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6749D" w:rsidRPr="0056749D" w:rsidRDefault="0056749D" w:rsidP="0056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Обсуждение насущных вопросов граждан может осуществляться в специализированном разделе </w:t>
      </w:r>
      <w:hyperlink r:id="rId12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https://worknet-info.ru/forum/</w:t>
        </w:r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Поскольку данный интернет ресурс призван показать, что регионы России </w:t>
      </w:r>
      <w:proofErr w:type="gramStart"/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вносят существенный вклад в повышение качества жизни населения  на местах </w:t>
      </w:r>
      <w:hyperlink r:id="rId13" w:history="1">
        <w:r w:rsidRPr="000110B7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ЗАРЕГИСТРИРУЙТЕСЬ</w:t>
        </w:r>
        <w:proofErr w:type="gramEnd"/>
      </w:hyperlink>
      <w:r w:rsidRPr="0056749D">
        <w:rPr>
          <w:rFonts w:ascii="Verdana" w:eastAsia="Times New Roman" w:hAnsi="Verdana" w:cs="Times New Roman"/>
          <w:sz w:val="20"/>
          <w:szCs w:val="20"/>
          <w:lang w:eastAsia="ru-RU"/>
        </w:rPr>
        <w:t> для включения Вашей организации или кандидатуры в Сводный обзор общественно-ориентированных проектов субъектов РФ «Социальное развитие России».</w:t>
      </w:r>
    </w:p>
    <w:p w:rsidR="001F4B1C" w:rsidRDefault="001F4B1C"/>
    <w:sectPr w:rsidR="001F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D"/>
    <w:rsid w:val="000110B7"/>
    <w:rsid w:val="001F4B1C"/>
    <w:rsid w:val="005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8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85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49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76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852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8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0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98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93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6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68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6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01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hyperlink" Target="https://worknet-info.ru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12" Type="http://schemas.openxmlformats.org/officeDocument/2006/relationships/hyperlink" Target="https://worknet-info.ru/for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info.ru/" TargetMode="External"/><Relationship Id="rId11" Type="http://schemas.openxmlformats.org/officeDocument/2006/relationships/hyperlink" Target="https://worknet-info.ru/my-blogs" TargetMode="External"/><Relationship Id="rId5" Type="http://schemas.openxmlformats.org/officeDocument/2006/relationships/hyperlink" Target="https://worknet-info.ru/terms/about-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my-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2018-05-28T10:44:00Z</dcterms:created>
  <dcterms:modified xsi:type="dcterms:W3CDTF">2018-05-28T11:07:00Z</dcterms:modified>
</cp:coreProperties>
</file>