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F1F" w:rsidRDefault="00CC2F1F" w:rsidP="00FA0B7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958C1" w:rsidRPr="00F02714" w:rsidRDefault="001958C1" w:rsidP="001B2985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bookmarkStart w:id="0" w:name="_GoBack"/>
      <w:bookmarkEnd w:id="0"/>
    </w:p>
    <w:tbl>
      <w:tblPr>
        <w:tblW w:w="1034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8"/>
      </w:tblGrid>
      <w:tr w:rsidR="001958C1" w:rsidRPr="001958C1" w:rsidTr="001B2985"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958C1" w:rsidRPr="001958C1" w:rsidRDefault="001958C1" w:rsidP="001958C1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</w:rPr>
            </w:pPr>
            <w:r w:rsidRPr="001958C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</w:rPr>
              <w:t>Внимание: Карантинное насекомое!</w:t>
            </w:r>
          </w:p>
          <w:p w:rsidR="001958C1" w:rsidRPr="001958C1" w:rsidRDefault="001958C1" w:rsidP="001958C1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</w:rPr>
            </w:pPr>
            <w:r w:rsidRPr="001958C1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212090</wp:posOffset>
                  </wp:positionV>
                  <wp:extent cx="6467475" cy="3390900"/>
                  <wp:effectExtent l="0" t="0" r="0" b="0"/>
                  <wp:wrapTight wrapText="bothSides">
                    <wp:wrapPolygon edited="0">
                      <wp:start x="0" y="0"/>
                      <wp:lineTo x="0" y="21479"/>
                      <wp:lineTo x="21568" y="21479"/>
                      <wp:lineTo x="21568" y="0"/>
                      <wp:lineTo x="0" y="0"/>
                    </wp:wrapPolygon>
                  </wp:wrapTight>
                  <wp:docPr id="4" name="Рисунок 4" descr="C:\Users\kosyanovaa\Downloads\page!07v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syanovaa\Downloads\page!07v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7475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958C1" w:rsidRPr="001958C1" w:rsidRDefault="001958C1" w:rsidP="001958C1">
            <w:pPr>
              <w:shd w:val="clear" w:color="auto" w:fill="FFFFFF"/>
              <w:spacing w:after="240" w:line="240" w:lineRule="auto"/>
              <w:ind w:firstLine="1134"/>
              <w:contextualSpacing/>
              <w:jc w:val="both"/>
              <w:rPr>
                <w:rFonts w:ascii="Times New Roman" w:hAnsi="Times New Roman" w:cs="Times New Roman"/>
                <w:sz w:val="28"/>
                <w:szCs w:val="23"/>
              </w:rPr>
            </w:pPr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Федеральная служба по ветеринарному и фитосанитарному надзору (</w:t>
            </w:r>
            <w:proofErr w:type="spellStart"/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Россельхознадзор</w:t>
            </w:r>
            <w:proofErr w:type="spellEnd"/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) предупреждает о возможном распространении на территории Российской Федерации карантинного организма – коричнево-мраморного клопа. В</w:t>
            </w:r>
            <w:r w:rsidRPr="001958C1">
              <w:rPr>
                <w:rFonts w:ascii="Times New Roman" w:hAnsi="Times New Roman" w:cs="Times New Roman"/>
                <w:sz w:val="28"/>
                <w:szCs w:val="23"/>
              </w:rPr>
              <w:t xml:space="preserve"> 2017 году в Абхазии и Краснодарском крае широко распространился опасный карантинный вредитель - коричнево-мраморный клоп. В Абхазии эти насекомые уже уничтожили более 50% урожая мандаринов и 70% - фундука.</w:t>
            </w:r>
          </w:p>
          <w:p w:rsidR="001958C1" w:rsidRPr="001958C1" w:rsidRDefault="001958C1" w:rsidP="001958C1">
            <w:pPr>
              <w:shd w:val="clear" w:color="auto" w:fill="FFFFFF"/>
              <w:spacing w:after="240" w:line="240" w:lineRule="auto"/>
              <w:ind w:firstLine="1134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 xml:space="preserve">Наиболее вероятными путями проникновения коричнево-мраморного клопа являются контейнеры и грузы (особенно растения и растительная продукция, а также промышленные товары и промышленное оборудование), транспортные средства. </w:t>
            </w:r>
          </w:p>
          <w:p w:rsidR="001958C1" w:rsidRPr="001958C1" w:rsidRDefault="001958C1" w:rsidP="001958C1">
            <w:pPr>
              <w:shd w:val="clear" w:color="auto" w:fill="FFFFFF"/>
              <w:spacing w:after="240" w:line="240" w:lineRule="auto"/>
              <w:ind w:firstLine="1134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  <w:r w:rsidRPr="001958C1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 xml:space="preserve">Мраморный клоп </w:t>
            </w:r>
            <w:proofErr w:type="spellStart"/>
            <w:r w:rsidRPr="001958C1"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  <w:t>Halyomorpha</w:t>
            </w:r>
            <w:proofErr w:type="spellEnd"/>
            <w:r w:rsidRPr="001958C1"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  <w:t xml:space="preserve"> </w:t>
            </w:r>
            <w:proofErr w:type="spellStart"/>
            <w:r w:rsidRPr="001958C1"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  <w:t>halys</w:t>
            </w:r>
            <w:proofErr w:type="spellEnd"/>
            <w:r w:rsidRPr="001958C1"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  <w:t xml:space="preserve"> </w:t>
            </w:r>
            <w:proofErr w:type="spellStart"/>
            <w:r w:rsidRPr="001958C1"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  <w:t>Stål</w:t>
            </w:r>
            <w:proofErr w:type="spellEnd"/>
            <w:r w:rsidRPr="001958C1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. - опасный вредитель сельскохозяйственных, лесных и декоративных культур.</w:t>
            </w:r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 Он относится к семейству клопов-щитников отряда Полужесткокрылые, и получил свое название за оригинальную окраску. Цвет насекомого коричневый, но спинка и голова имеют необычные бежевые «вкрапления», что визуально создает мраморный оттенок. Нижняя сторона тела – белая или бледно-коричневая, иногда с серыми или черными крапинками. Мраморный клоп от близкородственных видов отличается светлыми зонами на усиках-антеннах и характерным черно-белым узором по краю брюшка. На последних двух сегментах усиков – белые полоски. Ноги – коричневые, также с белыми полосами. </w:t>
            </w:r>
          </w:p>
          <w:p w:rsidR="001958C1" w:rsidRPr="001958C1" w:rsidRDefault="001958C1" w:rsidP="001958C1">
            <w:pPr>
              <w:shd w:val="clear" w:color="auto" w:fill="FFFFFF"/>
              <w:spacing w:after="240" w:line="240" w:lineRule="auto"/>
              <w:ind w:firstLine="1134"/>
              <w:contextualSpacing/>
              <w:jc w:val="both"/>
              <w:rPr>
                <w:rFonts w:ascii="Times New Roman" w:hAnsi="Times New Roman" w:cs="Times New Roman"/>
                <w:sz w:val="28"/>
                <w:szCs w:val="23"/>
              </w:rPr>
            </w:pPr>
            <w:r w:rsidRPr="001958C1">
              <w:rPr>
                <w:rFonts w:ascii="Times New Roman" w:hAnsi="Times New Roman" w:cs="Times New Roman"/>
                <w:sz w:val="28"/>
                <w:szCs w:val="23"/>
              </w:rPr>
              <w:t xml:space="preserve">Мраморный клоп может повреждать практически все плодовые и бахчевые культуры, ягодники, виноградники, декоративные растения, фасоль, сою, кукурузу. Насекомое может питаться цветами гибискуса, плодами паслена черного, стеблем </w:t>
            </w:r>
            <w:proofErr w:type="spellStart"/>
            <w:r w:rsidRPr="001958C1">
              <w:rPr>
                <w:rFonts w:ascii="Times New Roman" w:hAnsi="Times New Roman" w:cs="Times New Roman"/>
                <w:sz w:val="28"/>
                <w:szCs w:val="23"/>
              </w:rPr>
              <w:t>целозии</w:t>
            </w:r>
            <w:proofErr w:type="spellEnd"/>
            <w:r w:rsidRPr="001958C1">
              <w:rPr>
                <w:rFonts w:ascii="Times New Roman" w:hAnsi="Times New Roman" w:cs="Times New Roman"/>
                <w:sz w:val="28"/>
                <w:szCs w:val="23"/>
              </w:rPr>
              <w:t>, шпинатом, спаржей, стручками фасоли.</w:t>
            </w:r>
          </w:p>
          <w:p w:rsidR="001958C1" w:rsidRPr="001958C1" w:rsidRDefault="001958C1" w:rsidP="001958C1">
            <w:pPr>
              <w:shd w:val="clear" w:color="auto" w:fill="FFFFFF"/>
              <w:spacing w:after="240" w:line="240" w:lineRule="auto"/>
              <w:ind w:firstLine="1134"/>
              <w:contextualSpacing/>
              <w:jc w:val="both"/>
              <w:rPr>
                <w:rFonts w:ascii="Times New Roman" w:hAnsi="Times New Roman" w:cs="Times New Roman"/>
                <w:sz w:val="28"/>
                <w:szCs w:val="23"/>
              </w:rPr>
            </w:pPr>
            <w:r w:rsidRPr="001958C1">
              <w:rPr>
                <w:rFonts w:ascii="Times New Roman" w:hAnsi="Times New Roman" w:cs="Times New Roman"/>
                <w:sz w:val="28"/>
                <w:szCs w:val="23"/>
              </w:rPr>
              <w:t xml:space="preserve">В общей сложности этот вид уничтожает более 100 видов растений. </w:t>
            </w:r>
            <w:proofErr w:type="gramStart"/>
            <w:r w:rsidRPr="001958C1">
              <w:rPr>
                <w:rFonts w:ascii="Times New Roman" w:hAnsi="Times New Roman" w:cs="Times New Roman"/>
                <w:sz w:val="28"/>
                <w:szCs w:val="23"/>
              </w:rPr>
              <w:t xml:space="preserve">С поврежденных вредителем растений опадают плоды, на листьях и плодах видно </w:t>
            </w:r>
            <w:r w:rsidRPr="001958C1">
              <w:rPr>
                <w:rFonts w:ascii="Times New Roman" w:hAnsi="Times New Roman" w:cs="Times New Roman"/>
                <w:sz w:val="28"/>
                <w:szCs w:val="23"/>
              </w:rPr>
              <w:lastRenderedPageBreak/>
              <w:t>характерные проколы</w:t>
            </w:r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: на яблоне и груше образуется некроз, опробковение, под кожицей – сухая </w:t>
            </w:r>
            <w:proofErr w:type="spellStart"/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ватообразная</w:t>
            </w:r>
            <w:proofErr w:type="spellEnd"/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 ткань, вкус плодов ухудшается, поверхность становится бугристой; на цитрусовых и хурме приводит к недоразвитости и преждевременному опадению плодов; на винограде – ягоды не развиваются и опадают;</w:t>
            </w:r>
            <w:proofErr w:type="gramEnd"/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 на фундуке повреждает орехи в стадии молочно-восковой спелости, приводя к прекращению развития ядра; на перце и томатах – в местах прокола развивается гниль плодов; на кукурузе зерновки не развиваются. </w:t>
            </w:r>
          </w:p>
          <w:p w:rsidR="001958C1" w:rsidRPr="001958C1" w:rsidRDefault="001958C1" w:rsidP="001958C1">
            <w:pPr>
              <w:shd w:val="clear" w:color="auto" w:fill="FFFFFF"/>
              <w:spacing w:after="24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  <w:r w:rsidRPr="001958C1">
              <w:rPr>
                <w:rFonts w:ascii="Times New Roman" w:hAnsi="Times New Roman" w:cs="Times New Roman"/>
                <w:noProof/>
                <w:color w:val="000000"/>
                <w:sz w:val="28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-4613910</wp:posOffset>
                  </wp:positionH>
                  <wp:positionV relativeFrom="paragraph">
                    <wp:posOffset>93345</wp:posOffset>
                  </wp:positionV>
                  <wp:extent cx="4495800" cy="1781175"/>
                  <wp:effectExtent l="0" t="0" r="0" b="9525"/>
                  <wp:wrapSquare wrapText="bothSides"/>
                  <wp:docPr id="2" name="Рисунок 2" descr="C:\Users\kosyanovaa\Downloads\мраморный кло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syanovaa\Downloads\мраморный клоп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3" t="2769" r="2616" b="68462"/>
                          <a:stretch/>
                        </pic:blipFill>
                        <pic:spPr bwMode="auto">
                          <a:xfrm>
                            <a:off x="0" y="0"/>
                            <a:ext cx="44958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Для людей мраморный клоп не составляет угрозы, разве что дискомфорт, когда насекомые пытаются найти место зимовки в здании. Не менее неприятной для человека особенностью клопов являются его отпугивающие качества, такие как </w:t>
            </w:r>
            <w:proofErr w:type="gramStart"/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выделение</w:t>
            </w:r>
            <w:proofErr w:type="gramEnd"/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 специальными железами резкого неприятного запаха, напоминающего запах скунса, кинзы или смеси жженой резины с кинзой. Это своего рода защита клопа от других насекомых, птиц и прочих хищников. Тем не менее, выделения клопа могут вызывать аллергические реакции </w:t>
            </w:r>
            <w:proofErr w:type="spellStart"/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улюдей</w:t>
            </w:r>
            <w:proofErr w:type="spellEnd"/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.</w:t>
            </w:r>
          </w:p>
          <w:p w:rsidR="001958C1" w:rsidRPr="001958C1" w:rsidRDefault="001958C1" w:rsidP="001958C1">
            <w:pPr>
              <w:shd w:val="clear" w:color="auto" w:fill="FFFFFF"/>
              <w:spacing w:after="240" w:line="24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Против мраморного клопа единственным эффективным способом борьбы является </w:t>
            </w:r>
            <w:proofErr w:type="gramStart"/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химический</w:t>
            </w:r>
            <w:proofErr w:type="gramEnd"/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. Следует помнить, что основной «удар» по вредителю следует наносить в весенний период, когда развивается первое его поколение. Тем самым есть возможность сократить численность первого поколения, что закономерно приведет к снижению численности и последующих поколений, а, следовательно, сократит затраты на защитные мероприятия.</w:t>
            </w:r>
          </w:p>
          <w:p w:rsidR="001958C1" w:rsidRPr="001958C1" w:rsidRDefault="001958C1" w:rsidP="001958C1">
            <w:pPr>
              <w:shd w:val="clear" w:color="auto" w:fill="FFFFFF"/>
              <w:spacing w:after="240" w:line="24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При обнаружении насекомых или признаков их появления необходимо срочно сообщить в Управление </w:t>
            </w:r>
            <w:proofErr w:type="spellStart"/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Россельхознадзора</w:t>
            </w:r>
            <w:proofErr w:type="spellEnd"/>
            <w:r w:rsidRPr="001958C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 по Самарской области с целью недопущения появления и распространения данного карантинного объекта. </w:t>
            </w:r>
          </w:p>
        </w:tc>
      </w:tr>
    </w:tbl>
    <w:p w:rsidR="00B745A4" w:rsidRPr="00AD6707" w:rsidRDefault="000157A0" w:rsidP="000157A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" w:name="dst100372"/>
      <w:bookmarkEnd w:id="1"/>
      <w:r w:rsidRPr="00AD6707">
        <w:rPr>
          <w:rFonts w:ascii="Times New Roman" w:hAnsi="Times New Roman" w:cs="Times New Roman"/>
          <w:sz w:val="24"/>
          <w:szCs w:val="24"/>
        </w:rPr>
        <w:lastRenderedPageBreak/>
        <w:t> </w:t>
      </w:r>
    </w:p>
    <w:sectPr w:rsidR="00B745A4" w:rsidRPr="00AD6707" w:rsidSect="00F0271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4DE" w:rsidRDefault="004B04DE" w:rsidP="00641352">
      <w:pPr>
        <w:spacing w:after="0" w:line="240" w:lineRule="auto"/>
      </w:pPr>
      <w:r>
        <w:separator/>
      </w:r>
    </w:p>
  </w:endnote>
  <w:endnote w:type="continuationSeparator" w:id="0">
    <w:p w:rsidR="004B04DE" w:rsidRDefault="004B04DE" w:rsidP="00641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4DE" w:rsidRDefault="004B04DE" w:rsidP="00641352">
      <w:pPr>
        <w:spacing w:after="0" w:line="240" w:lineRule="auto"/>
      </w:pPr>
      <w:r>
        <w:separator/>
      </w:r>
    </w:p>
  </w:footnote>
  <w:footnote w:type="continuationSeparator" w:id="0">
    <w:p w:rsidR="004B04DE" w:rsidRDefault="004B04DE" w:rsidP="006413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C0A34"/>
    <w:multiLevelType w:val="hybridMultilevel"/>
    <w:tmpl w:val="446E7B9C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212423BD"/>
    <w:multiLevelType w:val="hybridMultilevel"/>
    <w:tmpl w:val="89E233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135EC0"/>
    <w:multiLevelType w:val="hybridMultilevel"/>
    <w:tmpl w:val="5600C8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DFC70A2"/>
    <w:multiLevelType w:val="hybridMultilevel"/>
    <w:tmpl w:val="DB1C6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170C8"/>
    <w:rsid w:val="00002881"/>
    <w:rsid w:val="00010C7F"/>
    <w:rsid w:val="0001359C"/>
    <w:rsid w:val="000146DC"/>
    <w:rsid w:val="000157A0"/>
    <w:rsid w:val="00020FCE"/>
    <w:rsid w:val="000251CF"/>
    <w:rsid w:val="000579FB"/>
    <w:rsid w:val="000614F6"/>
    <w:rsid w:val="00073BEE"/>
    <w:rsid w:val="00082B1D"/>
    <w:rsid w:val="000A5EF1"/>
    <w:rsid w:val="000B0AE9"/>
    <w:rsid w:val="000B1838"/>
    <w:rsid w:val="000B58FF"/>
    <w:rsid w:val="000B6F17"/>
    <w:rsid w:val="000D5844"/>
    <w:rsid w:val="000F3E32"/>
    <w:rsid w:val="0011033F"/>
    <w:rsid w:val="00111B05"/>
    <w:rsid w:val="00114974"/>
    <w:rsid w:val="0011704B"/>
    <w:rsid w:val="0016468A"/>
    <w:rsid w:val="00172513"/>
    <w:rsid w:val="00172D5E"/>
    <w:rsid w:val="00191DC4"/>
    <w:rsid w:val="00194C42"/>
    <w:rsid w:val="001958C1"/>
    <w:rsid w:val="001B2985"/>
    <w:rsid w:val="001C1DE1"/>
    <w:rsid w:val="001C594D"/>
    <w:rsid w:val="001D0382"/>
    <w:rsid w:val="001E4EEE"/>
    <w:rsid w:val="00200CCA"/>
    <w:rsid w:val="00206533"/>
    <w:rsid w:val="00212E35"/>
    <w:rsid w:val="00213A71"/>
    <w:rsid w:val="00223A52"/>
    <w:rsid w:val="00226C36"/>
    <w:rsid w:val="002310A5"/>
    <w:rsid w:val="002474A0"/>
    <w:rsid w:val="00260FC9"/>
    <w:rsid w:val="00274F61"/>
    <w:rsid w:val="00280C28"/>
    <w:rsid w:val="00285C11"/>
    <w:rsid w:val="00286A56"/>
    <w:rsid w:val="00291EA8"/>
    <w:rsid w:val="002C07CC"/>
    <w:rsid w:val="002C314D"/>
    <w:rsid w:val="002C3F6A"/>
    <w:rsid w:val="002D0202"/>
    <w:rsid w:val="002E6E79"/>
    <w:rsid w:val="00312907"/>
    <w:rsid w:val="00312FCE"/>
    <w:rsid w:val="00324AF1"/>
    <w:rsid w:val="003401D0"/>
    <w:rsid w:val="00363B15"/>
    <w:rsid w:val="00391FF9"/>
    <w:rsid w:val="003A3976"/>
    <w:rsid w:val="003C0673"/>
    <w:rsid w:val="003E3C10"/>
    <w:rsid w:val="003F68B9"/>
    <w:rsid w:val="00412419"/>
    <w:rsid w:val="004136DB"/>
    <w:rsid w:val="00446EE0"/>
    <w:rsid w:val="00462F30"/>
    <w:rsid w:val="004A5860"/>
    <w:rsid w:val="004B04DE"/>
    <w:rsid w:val="004C5940"/>
    <w:rsid w:val="004D09BB"/>
    <w:rsid w:val="004E0197"/>
    <w:rsid w:val="004F502D"/>
    <w:rsid w:val="004F78E5"/>
    <w:rsid w:val="00506E9A"/>
    <w:rsid w:val="00522703"/>
    <w:rsid w:val="005335C4"/>
    <w:rsid w:val="005559E4"/>
    <w:rsid w:val="00555ACF"/>
    <w:rsid w:val="00570BAE"/>
    <w:rsid w:val="00573520"/>
    <w:rsid w:val="0058029A"/>
    <w:rsid w:val="005A07FD"/>
    <w:rsid w:val="005A6C24"/>
    <w:rsid w:val="005B180F"/>
    <w:rsid w:val="005B462F"/>
    <w:rsid w:val="005D7AE6"/>
    <w:rsid w:val="005E6B02"/>
    <w:rsid w:val="00613929"/>
    <w:rsid w:val="006214D1"/>
    <w:rsid w:val="00641352"/>
    <w:rsid w:val="00651738"/>
    <w:rsid w:val="00665564"/>
    <w:rsid w:val="0067179C"/>
    <w:rsid w:val="006A30C5"/>
    <w:rsid w:val="006C5C05"/>
    <w:rsid w:val="006F38D7"/>
    <w:rsid w:val="007208DC"/>
    <w:rsid w:val="00730DA2"/>
    <w:rsid w:val="00741D1B"/>
    <w:rsid w:val="007506DD"/>
    <w:rsid w:val="007853C1"/>
    <w:rsid w:val="00792489"/>
    <w:rsid w:val="00797550"/>
    <w:rsid w:val="007A2F70"/>
    <w:rsid w:val="007B1258"/>
    <w:rsid w:val="007C1D6A"/>
    <w:rsid w:val="007D2303"/>
    <w:rsid w:val="007F161A"/>
    <w:rsid w:val="007F1FB3"/>
    <w:rsid w:val="00801BD5"/>
    <w:rsid w:val="008055E2"/>
    <w:rsid w:val="00811522"/>
    <w:rsid w:val="008170C8"/>
    <w:rsid w:val="00820A33"/>
    <w:rsid w:val="00825CD5"/>
    <w:rsid w:val="00826FEC"/>
    <w:rsid w:val="00837300"/>
    <w:rsid w:val="00843F70"/>
    <w:rsid w:val="00862015"/>
    <w:rsid w:val="00863192"/>
    <w:rsid w:val="00871483"/>
    <w:rsid w:val="008975C9"/>
    <w:rsid w:val="008B274D"/>
    <w:rsid w:val="008C3428"/>
    <w:rsid w:val="00915BBC"/>
    <w:rsid w:val="00915F1B"/>
    <w:rsid w:val="00922288"/>
    <w:rsid w:val="00933376"/>
    <w:rsid w:val="00947008"/>
    <w:rsid w:val="009564C9"/>
    <w:rsid w:val="00957DC0"/>
    <w:rsid w:val="00982E7D"/>
    <w:rsid w:val="00990D30"/>
    <w:rsid w:val="009A5A8E"/>
    <w:rsid w:val="009E3036"/>
    <w:rsid w:val="00A05B82"/>
    <w:rsid w:val="00A4263C"/>
    <w:rsid w:val="00A7213F"/>
    <w:rsid w:val="00A82676"/>
    <w:rsid w:val="00A96CE4"/>
    <w:rsid w:val="00AC164A"/>
    <w:rsid w:val="00AC193E"/>
    <w:rsid w:val="00AC2250"/>
    <w:rsid w:val="00AD6707"/>
    <w:rsid w:val="00B03A00"/>
    <w:rsid w:val="00B05E94"/>
    <w:rsid w:val="00B13425"/>
    <w:rsid w:val="00B22F91"/>
    <w:rsid w:val="00B34B7B"/>
    <w:rsid w:val="00B3542B"/>
    <w:rsid w:val="00B44BA0"/>
    <w:rsid w:val="00B737D2"/>
    <w:rsid w:val="00B745A4"/>
    <w:rsid w:val="00B74DDF"/>
    <w:rsid w:val="00B75434"/>
    <w:rsid w:val="00B94D3F"/>
    <w:rsid w:val="00B96314"/>
    <w:rsid w:val="00BB1C0B"/>
    <w:rsid w:val="00BB2AAC"/>
    <w:rsid w:val="00BC06A5"/>
    <w:rsid w:val="00BC4CD9"/>
    <w:rsid w:val="00BD0D93"/>
    <w:rsid w:val="00C02783"/>
    <w:rsid w:val="00C04E22"/>
    <w:rsid w:val="00C210AB"/>
    <w:rsid w:val="00C228EA"/>
    <w:rsid w:val="00C25DD3"/>
    <w:rsid w:val="00C31207"/>
    <w:rsid w:val="00C64017"/>
    <w:rsid w:val="00CB2BE5"/>
    <w:rsid w:val="00CC1640"/>
    <w:rsid w:val="00CC2F1F"/>
    <w:rsid w:val="00CE2D3F"/>
    <w:rsid w:val="00CE3709"/>
    <w:rsid w:val="00CF03C3"/>
    <w:rsid w:val="00CF62F2"/>
    <w:rsid w:val="00D24BA8"/>
    <w:rsid w:val="00D26895"/>
    <w:rsid w:val="00D37855"/>
    <w:rsid w:val="00D74FCA"/>
    <w:rsid w:val="00D7731E"/>
    <w:rsid w:val="00D9175E"/>
    <w:rsid w:val="00D934BA"/>
    <w:rsid w:val="00DA1C01"/>
    <w:rsid w:val="00DB0597"/>
    <w:rsid w:val="00DC2D3C"/>
    <w:rsid w:val="00DF3D0E"/>
    <w:rsid w:val="00DF5251"/>
    <w:rsid w:val="00DF543E"/>
    <w:rsid w:val="00DF6FB5"/>
    <w:rsid w:val="00E003E2"/>
    <w:rsid w:val="00E13B5B"/>
    <w:rsid w:val="00E20337"/>
    <w:rsid w:val="00E3214A"/>
    <w:rsid w:val="00E35D3D"/>
    <w:rsid w:val="00E361AB"/>
    <w:rsid w:val="00E40DEE"/>
    <w:rsid w:val="00E41AA6"/>
    <w:rsid w:val="00E52BDC"/>
    <w:rsid w:val="00E613F7"/>
    <w:rsid w:val="00E7222C"/>
    <w:rsid w:val="00E93ACC"/>
    <w:rsid w:val="00ED695B"/>
    <w:rsid w:val="00F02714"/>
    <w:rsid w:val="00F17826"/>
    <w:rsid w:val="00F23428"/>
    <w:rsid w:val="00F612E2"/>
    <w:rsid w:val="00F62ADA"/>
    <w:rsid w:val="00F76B85"/>
    <w:rsid w:val="00F8582A"/>
    <w:rsid w:val="00F906A0"/>
    <w:rsid w:val="00F911B2"/>
    <w:rsid w:val="00F9175A"/>
    <w:rsid w:val="00FA0B79"/>
    <w:rsid w:val="00FA400B"/>
    <w:rsid w:val="00FA6321"/>
    <w:rsid w:val="00FB00E1"/>
    <w:rsid w:val="00FC1C63"/>
    <w:rsid w:val="00FD567B"/>
    <w:rsid w:val="00FD5FC1"/>
    <w:rsid w:val="00FF2A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B79"/>
    <w:pPr>
      <w:spacing w:after="200" w:line="276" w:lineRule="auto"/>
    </w:pPr>
    <w:rPr>
      <w:rFonts w:eastAsia="Times New Roman" w:cs="Calibri"/>
      <w:sz w:val="22"/>
      <w:szCs w:val="22"/>
    </w:rPr>
  </w:style>
  <w:style w:type="paragraph" w:styleId="1">
    <w:name w:val="heading 1"/>
    <w:basedOn w:val="a"/>
    <w:link w:val="10"/>
    <w:uiPriority w:val="9"/>
    <w:qFormat/>
    <w:locked/>
    <w:rsid w:val="00641352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FA0B79"/>
    <w:rPr>
      <w:rFonts w:eastAsia="Times New Roman" w:cs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rsid w:val="008B27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8B274D"/>
    <w:rPr>
      <w:rFonts w:ascii="Segoe UI" w:hAnsi="Segoe UI" w:cs="Segoe UI"/>
      <w:sz w:val="18"/>
      <w:szCs w:val="18"/>
      <w:lang w:eastAsia="ru-RU"/>
    </w:rPr>
  </w:style>
  <w:style w:type="character" w:styleId="a6">
    <w:name w:val="Hyperlink"/>
    <w:uiPriority w:val="99"/>
    <w:unhideWhenUsed/>
    <w:rsid w:val="00947008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194C42"/>
    <w:rPr>
      <w:color w:val="808080"/>
      <w:shd w:val="clear" w:color="auto" w:fill="E6E6E6"/>
    </w:rPr>
  </w:style>
  <w:style w:type="character" w:styleId="a7">
    <w:name w:val="FollowedHyperlink"/>
    <w:basedOn w:val="a0"/>
    <w:uiPriority w:val="99"/>
    <w:semiHidden/>
    <w:unhideWhenUsed/>
    <w:rsid w:val="007A2F70"/>
    <w:rPr>
      <w:color w:val="800080" w:themeColor="followedHyperlink"/>
      <w:u w:val="single"/>
    </w:rPr>
  </w:style>
  <w:style w:type="paragraph" w:styleId="a8">
    <w:name w:val="Body Text"/>
    <w:basedOn w:val="a"/>
    <w:link w:val="a9"/>
    <w:rsid w:val="00FA6321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FA6321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41352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headertext">
    <w:name w:val="headertext"/>
    <w:basedOn w:val="a"/>
    <w:rsid w:val="00641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endnote text"/>
    <w:basedOn w:val="a"/>
    <w:link w:val="ab"/>
    <w:uiPriority w:val="99"/>
    <w:semiHidden/>
    <w:unhideWhenUsed/>
    <w:rsid w:val="00641352"/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641352"/>
    <w:rPr>
      <w:rFonts w:eastAsia="Times New Roman" w:cs="Calibri"/>
    </w:rPr>
  </w:style>
  <w:style w:type="character" w:styleId="ac">
    <w:name w:val="endnote reference"/>
    <w:basedOn w:val="a0"/>
    <w:uiPriority w:val="99"/>
    <w:semiHidden/>
    <w:unhideWhenUsed/>
    <w:rsid w:val="00641352"/>
    <w:rPr>
      <w:vertAlign w:val="superscript"/>
    </w:rPr>
  </w:style>
  <w:style w:type="paragraph" w:styleId="ad">
    <w:name w:val="Normal (Web)"/>
    <w:basedOn w:val="a"/>
    <w:uiPriority w:val="99"/>
    <w:unhideWhenUsed/>
    <w:rsid w:val="00641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792489"/>
  </w:style>
  <w:style w:type="character" w:customStyle="1" w:styleId="apple-converted-space">
    <w:name w:val="apple-converted-space"/>
    <w:basedOn w:val="a0"/>
    <w:rsid w:val="007924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29407-4B2F-4660-AA10-023CD782C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1240</TotalTime>
  <Pages>2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Алькаева Александра</dc:creator>
  <cp:keywords/>
  <dc:description/>
  <cp:lastModifiedBy>Трофимова Л.В.</cp:lastModifiedBy>
  <cp:revision>151</cp:revision>
  <cp:lastPrinted>2017-09-29T09:32:00Z</cp:lastPrinted>
  <dcterms:created xsi:type="dcterms:W3CDTF">2015-07-10T05:34:00Z</dcterms:created>
  <dcterms:modified xsi:type="dcterms:W3CDTF">2018-02-22T06:47:00Z</dcterms:modified>
</cp:coreProperties>
</file>