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0AD50" w14:textId="0EBD5D13" w:rsidR="00345ED7" w:rsidRPr="00AA476D" w:rsidRDefault="00AA476D" w:rsidP="00AA476D">
      <w:pPr>
        <w:pStyle w:val="a4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AA476D">
        <w:rPr>
          <w:rFonts w:ascii="Arial" w:hAnsi="Arial" w:cs="Arial"/>
          <w:color w:val="000000"/>
          <w:sz w:val="23"/>
          <w:szCs w:val="23"/>
          <w:shd w:val="clear" w:color="auto" w:fill="FFFFFF"/>
        </w:rPr>
        <w:t>Теперь пенсионеры смогут получить рассрочку по выплате кредитов, страховых взносов и займов на два года, при сумме долга – до 1 млн руб. Законопроект «Единой России» приняли в третьем окончательном чтении.</w:t>
      </w:r>
      <w:r w:rsidRPr="00AA476D">
        <w:rPr>
          <w:rFonts w:ascii="Arial" w:hAnsi="Arial" w:cs="Arial"/>
          <w:color w:val="000000"/>
          <w:sz w:val="23"/>
          <w:szCs w:val="23"/>
        </w:rPr>
        <w:br/>
      </w:r>
      <w:r w:rsidRPr="00AA476D"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</w:rPr>
        <w:drawing>
          <wp:inline distT="0" distB="0" distL="0" distR="0" wp14:anchorId="014598B6" wp14:editId="14A1C7B3">
            <wp:extent cx="152400" cy="152400"/>
            <wp:effectExtent l="0" t="0" r="0" b="0"/>
            <wp:docPr id="3" name="Рисунок 3" descr="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76D">
        <w:rPr>
          <w:rFonts w:ascii="Arial" w:hAnsi="Arial" w:cs="Arial"/>
          <w:color w:val="000000"/>
          <w:sz w:val="23"/>
          <w:szCs w:val="23"/>
          <w:shd w:val="clear" w:color="auto" w:fill="FFFFFF"/>
        </w:rPr>
        <w:t>Это, по сути, исполнительные каникулы по аналогии с кредитными и налоговыми для наиболее пострадавших в условиях пандемии категорий. Сейчас совокупный объем задолженности пенсионеров составляет около 330 млрд руб. Закон запрещает приставам и коллекторам взыскивать имущество должников до 31 декабря.</w:t>
      </w:r>
      <w:r w:rsidRPr="00AA476D">
        <w:rPr>
          <w:rFonts w:ascii="Arial" w:hAnsi="Arial" w:cs="Arial"/>
          <w:color w:val="000000"/>
          <w:sz w:val="23"/>
          <w:szCs w:val="23"/>
        </w:rPr>
        <w:br/>
      </w:r>
      <w:r w:rsidRPr="00AA476D"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</w:rPr>
        <w:drawing>
          <wp:inline distT="0" distB="0" distL="0" distR="0" wp14:anchorId="66001FC2" wp14:editId="145A5BB0">
            <wp:extent cx="152400" cy="152400"/>
            <wp:effectExtent l="0" t="0" r="0" b="0"/>
            <wp:docPr id="2" name="Рисунок 2" descr="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💼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76D">
        <w:rPr>
          <w:rFonts w:ascii="Arial" w:hAnsi="Arial" w:cs="Arial"/>
          <w:color w:val="000000"/>
          <w:sz w:val="23"/>
          <w:szCs w:val="23"/>
          <w:shd w:val="clear" w:color="auto" w:fill="FFFFFF"/>
        </w:rPr>
        <w:t>То же касается малого и среднего бизнеса (МСП). Теперь предприниматели могут получить отсрочку на все обязательные платежи за исключением требований по возмещению вреда здоровью, потере кормильца, зарплаты и морального вреда. Закон предусматривает рассрочку для долгов до 15 млн руб. на срок до года.</w:t>
      </w:r>
      <w:r w:rsidRPr="00AA476D">
        <w:rPr>
          <w:rFonts w:ascii="Arial" w:hAnsi="Arial" w:cs="Arial"/>
          <w:color w:val="000000"/>
          <w:sz w:val="23"/>
          <w:szCs w:val="23"/>
        </w:rPr>
        <w:br/>
      </w:r>
      <w:r w:rsidRPr="00AA476D"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</w:rPr>
        <w:drawing>
          <wp:inline distT="0" distB="0" distL="0" distR="0" wp14:anchorId="2DCF44AC" wp14:editId="0EECA748">
            <wp:extent cx="152400" cy="152400"/>
            <wp:effectExtent l="0" t="0" r="0" b="0"/>
            <wp:docPr id="1" name="Рисунок 1" descr="✍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✍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76D"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Получить рассрочку можно без обращения в суд. Для этого нужно написать заявление судебному приставу-исполнителю, который в течение 3 дней запустит процедуру.</w:t>
      </w:r>
    </w:p>
    <w:p w14:paraId="09A4EF0A" w14:textId="77777777" w:rsidR="00AA476D" w:rsidRPr="00AA476D" w:rsidRDefault="00AA476D" w:rsidP="00AA476D">
      <w:pPr>
        <w:pStyle w:val="a4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203443DE" w14:textId="4D0945CA" w:rsidR="00143C57" w:rsidRPr="00143C57" w:rsidRDefault="00C71A49" w:rsidP="00143C5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</w:t>
      </w:r>
      <w:r w:rsidR="00143C57" w:rsidRPr="00143C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#ЕР63 #ЕРпомогает</w:t>
      </w:r>
    </w:p>
    <w:p w14:paraId="0AF3BE4B" w14:textId="371668F6" w:rsidR="00B14076" w:rsidRPr="00143C57" w:rsidRDefault="00B14076" w:rsidP="00143C57"/>
    <w:sectPr w:rsidR="00B14076" w:rsidRPr="00143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alt="✅" style="width:12pt;height:12pt;visibility:visible;mso-wrap-style:square" o:bullet="t">
        <v:imagedata r:id="rId1" o:title="✅"/>
      </v:shape>
    </w:pict>
  </w:numPicBullet>
  <w:numPicBullet w:numPicBulletId="1">
    <w:pict>
      <v:shape id="_x0000_i1073" type="#_x0000_t75" alt="⚖" style="width:12pt;height:12pt;visibility:visible;mso-wrap-style:square" o:bullet="t">
        <v:imagedata r:id="rId2" o:title="⚖"/>
      </v:shape>
    </w:pict>
  </w:numPicBullet>
  <w:abstractNum w:abstractNumId="0" w15:restartNumberingAfterBreak="0">
    <w:nsid w:val="101526C5"/>
    <w:multiLevelType w:val="hybridMultilevel"/>
    <w:tmpl w:val="131EE0D2"/>
    <w:lvl w:ilvl="0" w:tplc="8174E6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F0BE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301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C88F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7E4B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8AF2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BC54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ACE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FCD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29A2EDF"/>
    <w:multiLevelType w:val="hybridMultilevel"/>
    <w:tmpl w:val="A04895CA"/>
    <w:lvl w:ilvl="0" w:tplc="D4541C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1699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823B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948E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C839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7443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7C78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C69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C825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AA"/>
    <w:rsid w:val="00143C57"/>
    <w:rsid w:val="001502FE"/>
    <w:rsid w:val="0029708F"/>
    <w:rsid w:val="002F72CB"/>
    <w:rsid w:val="00345ED7"/>
    <w:rsid w:val="00387C5A"/>
    <w:rsid w:val="00454005"/>
    <w:rsid w:val="004876C8"/>
    <w:rsid w:val="004B6183"/>
    <w:rsid w:val="00503E5D"/>
    <w:rsid w:val="00527049"/>
    <w:rsid w:val="00664A6F"/>
    <w:rsid w:val="00673144"/>
    <w:rsid w:val="006D3DFE"/>
    <w:rsid w:val="007036D0"/>
    <w:rsid w:val="00717547"/>
    <w:rsid w:val="0085306F"/>
    <w:rsid w:val="009358A8"/>
    <w:rsid w:val="00944D00"/>
    <w:rsid w:val="00AA476D"/>
    <w:rsid w:val="00AB35E3"/>
    <w:rsid w:val="00B14076"/>
    <w:rsid w:val="00C71A49"/>
    <w:rsid w:val="00D03BDF"/>
    <w:rsid w:val="00D74DAA"/>
    <w:rsid w:val="00D97D20"/>
    <w:rsid w:val="00EB115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29ED1"/>
  <w15:chartTrackingRefBased/>
  <w15:docId w15:val="{42B704CC-E180-4355-8DF9-7CD10C0A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3B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71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46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19</cp:revision>
  <dcterms:created xsi:type="dcterms:W3CDTF">2020-06-30T10:34:00Z</dcterms:created>
  <dcterms:modified xsi:type="dcterms:W3CDTF">2020-07-08T06:10:00Z</dcterms:modified>
</cp:coreProperties>
</file>