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814" w:rsidRDefault="00B85814" w:rsidP="00B85814"/>
    <w:p w:rsidR="00B85814" w:rsidRDefault="00B85814" w:rsidP="00B85814">
      <w:r>
        <w:t xml:space="preserve"> </w:t>
      </w:r>
    </w:p>
    <w:p w:rsidR="00B85814" w:rsidRPr="00B85814" w:rsidRDefault="00B85814" w:rsidP="00B858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85814">
        <w:rPr>
          <w:rFonts w:ascii="Times New Roman" w:hAnsi="Times New Roman" w:cs="Times New Roman"/>
          <w:b/>
          <w:sz w:val="28"/>
          <w:szCs w:val="28"/>
        </w:rPr>
        <w:t>Информация  о  несчастном  случае,</w:t>
      </w:r>
      <w:r w:rsidRPr="00B858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85814">
        <w:rPr>
          <w:rFonts w:ascii="Times New Roman" w:hAnsi="Times New Roman" w:cs="Times New Roman"/>
          <w:b/>
          <w:sz w:val="28"/>
          <w:szCs w:val="28"/>
        </w:rPr>
        <w:t>завершѐнном</w:t>
      </w:r>
      <w:proofErr w:type="spellEnd"/>
      <w:r w:rsidRPr="00B85814">
        <w:rPr>
          <w:rFonts w:ascii="Times New Roman" w:hAnsi="Times New Roman" w:cs="Times New Roman"/>
          <w:b/>
          <w:sz w:val="28"/>
          <w:szCs w:val="28"/>
        </w:rPr>
        <w:t xml:space="preserve"> расследованием</w:t>
      </w:r>
    </w:p>
    <w:p w:rsidR="00B85814" w:rsidRDefault="00B85814" w:rsidP="00B8581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85814">
        <w:rPr>
          <w:rFonts w:ascii="Times New Roman" w:hAnsi="Times New Roman" w:cs="Times New Roman"/>
          <w:b/>
          <w:sz w:val="28"/>
          <w:szCs w:val="28"/>
        </w:rPr>
        <w:t>в ноябре 2022 года</w:t>
      </w:r>
      <w:r w:rsidRPr="00B8581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bookmarkEnd w:id="0"/>
    <w:p w:rsidR="00B85814" w:rsidRPr="00B85814" w:rsidRDefault="00B85814" w:rsidP="00B8581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85814" w:rsidRPr="00B85814" w:rsidRDefault="00B85814" w:rsidP="00B85814">
      <w:pPr>
        <w:jc w:val="both"/>
        <w:rPr>
          <w:rFonts w:ascii="Times New Roman" w:hAnsi="Times New Roman" w:cs="Times New Roman"/>
          <w:sz w:val="28"/>
          <w:szCs w:val="28"/>
        </w:rPr>
      </w:pPr>
      <w:r w:rsidRPr="00B85814">
        <w:rPr>
          <w:rFonts w:ascii="Times New Roman" w:hAnsi="Times New Roman" w:cs="Times New Roman"/>
          <w:sz w:val="28"/>
          <w:szCs w:val="28"/>
        </w:rPr>
        <w:t>Министерство  труда,  занятости  и  миграционной  политики  Самарской</w:t>
      </w:r>
    </w:p>
    <w:p w:rsidR="00B85814" w:rsidRPr="00B85814" w:rsidRDefault="00B85814" w:rsidP="00B85814">
      <w:pPr>
        <w:jc w:val="both"/>
        <w:rPr>
          <w:rFonts w:ascii="Times New Roman" w:hAnsi="Times New Roman" w:cs="Times New Roman"/>
          <w:sz w:val="28"/>
          <w:szCs w:val="28"/>
        </w:rPr>
      </w:pPr>
      <w:r w:rsidRPr="00B85814">
        <w:rPr>
          <w:rFonts w:ascii="Times New Roman" w:hAnsi="Times New Roman" w:cs="Times New Roman"/>
          <w:sz w:val="28"/>
          <w:szCs w:val="28"/>
        </w:rPr>
        <w:t>области информирует Вас о том, что 03.11.2022 завершено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расследование смертельного несчастного случая, происшедшего 19.09.2022.</w:t>
      </w:r>
    </w:p>
    <w:p w:rsidR="00B85814" w:rsidRPr="00B85814" w:rsidRDefault="00B85814" w:rsidP="00B85814">
      <w:pPr>
        <w:jc w:val="both"/>
        <w:rPr>
          <w:rFonts w:ascii="Times New Roman" w:hAnsi="Times New Roman" w:cs="Times New Roman"/>
          <w:sz w:val="28"/>
          <w:szCs w:val="28"/>
        </w:rPr>
      </w:pPr>
      <w:r w:rsidRPr="00B85814">
        <w:rPr>
          <w:rFonts w:ascii="Times New Roman" w:hAnsi="Times New Roman" w:cs="Times New Roman"/>
          <w:sz w:val="28"/>
          <w:szCs w:val="28"/>
        </w:rPr>
        <w:t xml:space="preserve">На  территории  </w:t>
      </w:r>
      <w:proofErr w:type="spellStart"/>
      <w:r w:rsidRPr="00B8581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85814">
        <w:rPr>
          <w:rFonts w:ascii="Times New Roman" w:hAnsi="Times New Roman" w:cs="Times New Roman"/>
          <w:sz w:val="28"/>
          <w:szCs w:val="28"/>
        </w:rPr>
        <w:t>.  Самара  упаковщик  (44  года,  женщина)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ОАО  «Самарская  промышленная  компания  «Роман»  (место  регистрации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 xml:space="preserve">юридического  лица  </w:t>
      </w:r>
      <w:proofErr w:type="spellStart"/>
      <w:r w:rsidRPr="00B8581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85814">
        <w:rPr>
          <w:rFonts w:ascii="Times New Roman" w:hAnsi="Times New Roman" w:cs="Times New Roman"/>
          <w:sz w:val="28"/>
          <w:szCs w:val="28"/>
        </w:rPr>
        <w:t>.  Самара,  ОКВЭД  22.22  –  производство  пластмассовых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изделий  для  упаковывания  товаров)  погибла  на  рабочем  месте  в  результате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зажатия в станке.</w:t>
      </w:r>
    </w:p>
    <w:p w:rsidR="00B85814" w:rsidRPr="00B85814" w:rsidRDefault="00B85814" w:rsidP="00B85814">
      <w:pPr>
        <w:jc w:val="both"/>
        <w:rPr>
          <w:rFonts w:ascii="Times New Roman" w:hAnsi="Times New Roman" w:cs="Times New Roman"/>
          <w:sz w:val="28"/>
          <w:szCs w:val="28"/>
        </w:rPr>
      </w:pPr>
      <w:r w:rsidRPr="00B85814">
        <w:rPr>
          <w:rFonts w:ascii="Times New Roman" w:hAnsi="Times New Roman" w:cs="Times New Roman"/>
          <w:sz w:val="28"/>
          <w:szCs w:val="28"/>
        </w:rPr>
        <w:t>В  ходе  расследования  смертельного  несчастного  случая  комиссией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установлено,  что  причиной  несчастного  случая  явилась  неудовлетворительная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организация  производства  работ,  в  том  числе:  необеспечение  контроля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со  стороны  руководителей  и  специалистов  подразделения  за  ходом  выполнения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работы, соблюдением трудовой дисциплины.</w:t>
      </w:r>
    </w:p>
    <w:p w:rsidR="00B10AB2" w:rsidRPr="00B85814" w:rsidRDefault="00B85814" w:rsidP="00B85814">
      <w:pPr>
        <w:jc w:val="both"/>
        <w:rPr>
          <w:rFonts w:ascii="Times New Roman" w:hAnsi="Times New Roman" w:cs="Times New Roman"/>
          <w:sz w:val="28"/>
          <w:szCs w:val="28"/>
        </w:rPr>
      </w:pPr>
      <w:r w:rsidRPr="00B85814">
        <w:rPr>
          <w:rFonts w:ascii="Times New Roman" w:hAnsi="Times New Roman" w:cs="Times New Roman"/>
          <w:sz w:val="28"/>
          <w:szCs w:val="28"/>
        </w:rPr>
        <w:t>Вид  происшествия  –  воздействие  движущихся,  разлетающихся,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вращающихся  предметов,  деталей,  машин  и  других,  в  том  числе:  защемление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между  движущимися  предметами,  деталями  и  машинами  (за  исключением</w:t>
      </w:r>
      <w:r w:rsidRPr="00B85814">
        <w:rPr>
          <w:rFonts w:ascii="Times New Roman" w:hAnsi="Times New Roman" w:cs="Times New Roman"/>
          <w:sz w:val="28"/>
          <w:szCs w:val="28"/>
        </w:rPr>
        <w:t xml:space="preserve"> </w:t>
      </w:r>
      <w:r w:rsidRPr="00B85814">
        <w:rPr>
          <w:rFonts w:ascii="Times New Roman" w:hAnsi="Times New Roman" w:cs="Times New Roman"/>
          <w:sz w:val="28"/>
          <w:szCs w:val="28"/>
        </w:rPr>
        <w:t>летящих или падающих предметов, деталей и машин).</w:t>
      </w:r>
    </w:p>
    <w:sectPr w:rsidR="00B10AB2" w:rsidRPr="00B85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814"/>
    <w:rsid w:val="00B10AB2"/>
    <w:rsid w:val="00B8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2022-12-20T11:30:00Z</dcterms:created>
  <dcterms:modified xsi:type="dcterms:W3CDTF">2022-12-20T11:32:00Z</dcterms:modified>
</cp:coreProperties>
</file>