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D90" w:rsidRPr="00934D90" w:rsidRDefault="00DD1310" w:rsidP="00934D90">
      <w:pPr>
        <w:pStyle w:val="a5"/>
        <w:numPr>
          <w:ilvl w:val="0"/>
          <w:numId w:val="2"/>
        </w:num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object w:dxaOrig="2955" w:dyaOrig="810">
          <v:shape id="_x0000_i1025" type="#_x0000_t75" style="width:147.7pt;height:40.8pt" o:ole="">
            <v:imagedata r:id="rId6" o:title=""/>
          </v:shape>
          <o:OLEObject Type="Embed" ProgID="Package" ShapeID="_x0000_i1025" DrawAspect="Content" ObjectID="_1651565533" r:id="rId7"/>
        </w:object>
      </w:r>
      <w:bookmarkStart w:id="0" w:name="_GoBack"/>
      <w:bookmarkEnd w:id="0"/>
      <w:r w:rsidR="00AE02AA">
        <w:rPr>
          <w:noProof/>
          <w:lang w:eastAsia="ru-RU"/>
        </w:rPr>
        <w:drawing>
          <wp:inline distT="0" distB="0" distL="0" distR="0">
            <wp:extent cx="151130" cy="151130"/>
            <wp:effectExtent l="0" t="0" r="1270" b="1270"/>
            <wp:docPr id="8" name="Рисунок 8" descr="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💻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02A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В ходе заседания федеральной рабочей группы по подготовке предложений в национальный план по восстановлению экономики и нормализации деловой жизни секретарь Генсовета партии Андрей </w:t>
      </w:r>
      <w:proofErr w:type="spellStart"/>
      <w:r w:rsidR="00AE02AA">
        <w:rPr>
          <w:rFonts w:ascii="Arial" w:hAnsi="Arial" w:cs="Arial"/>
          <w:color w:val="000000"/>
          <w:sz w:val="20"/>
          <w:szCs w:val="20"/>
          <w:shd w:val="clear" w:color="auto" w:fill="FFFFFF"/>
        </w:rPr>
        <w:t>Турчак</w:t>
      </w:r>
      <w:proofErr w:type="spellEnd"/>
      <w:r w:rsidR="00AE02A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предложил продлить обеспечение педагогов и нуждающихся семей техникой для онлайн-учебы.</w:t>
      </w:r>
      <w:r w:rsidR="00AE02AA">
        <w:rPr>
          <w:rFonts w:ascii="Arial" w:hAnsi="Arial" w:cs="Arial"/>
          <w:color w:val="000000"/>
          <w:sz w:val="20"/>
          <w:szCs w:val="20"/>
        </w:rPr>
        <w:br/>
      </w:r>
      <w:r w:rsidR="00AE02AA">
        <w:rPr>
          <w:rFonts w:ascii="Arial" w:hAnsi="Arial" w:cs="Arial"/>
          <w:color w:val="000000"/>
          <w:sz w:val="20"/>
          <w:szCs w:val="20"/>
        </w:rPr>
        <w:br/>
      </w:r>
      <w:r w:rsidR="00AE02AA">
        <w:rPr>
          <w:noProof/>
          <w:lang w:eastAsia="ru-RU"/>
        </w:rPr>
        <w:drawing>
          <wp:inline distT="0" distB="0" distL="0" distR="0">
            <wp:extent cx="151130" cy="151130"/>
            <wp:effectExtent l="0" t="0" r="1270" b="1270"/>
            <wp:docPr id="7" name="Рисунок 7" descr="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🗣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02A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«Оно не должно заменить очное. При этом надо сделать все процедуры дистанционного обучения четкими и понятными для каждого участника, максимально упростить работу наших учителей, освободить их от излишней бумажной и бюрократической работы. И, конечно, надо также совершенствовать оплату труда учителей. Партия будет этого добиваться», – считает </w:t>
      </w:r>
      <w:proofErr w:type="spellStart"/>
      <w:r w:rsidR="00AE02AA">
        <w:rPr>
          <w:rFonts w:ascii="Arial" w:hAnsi="Arial" w:cs="Arial"/>
          <w:color w:val="000000"/>
          <w:sz w:val="20"/>
          <w:szCs w:val="20"/>
          <w:shd w:val="clear" w:color="auto" w:fill="FFFFFF"/>
        </w:rPr>
        <w:t>Турчак</w:t>
      </w:r>
      <w:proofErr w:type="spellEnd"/>
      <w:r w:rsidR="00AE02AA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="00AE02AA">
        <w:rPr>
          <w:rFonts w:ascii="Arial" w:hAnsi="Arial" w:cs="Arial"/>
          <w:color w:val="000000"/>
          <w:sz w:val="20"/>
          <w:szCs w:val="20"/>
        </w:rPr>
        <w:br/>
      </w:r>
      <w:r w:rsidR="00AE02AA">
        <w:rPr>
          <w:rFonts w:ascii="Arial" w:hAnsi="Arial" w:cs="Arial"/>
          <w:color w:val="000000"/>
          <w:sz w:val="20"/>
          <w:szCs w:val="20"/>
        </w:rPr>
        <w:br/>
      </w:r>
      <w:r w:rsidR="00AE02AA">
        <w:rPr>
          <w:noProof/>
          <w:lang w:eastAsia="ru-RU"/>
        </w:rPr>
        <w:drawing>
          <wp:inline distT="0" distB="0" distL="0" distR="0">
            <wp:extent cx="151130" cy="151130"/>
            <wp:effectExtent l="0" t="0" r="1270" b="1270"/>
            <wp:docPr id="6" name="Рисунок 6" descr="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🌍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02A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Напомним, с начала пандемии в рамках совместного проекта «Единой России», </w:t>
      </w:r>
      <w:proofErr w:type="spellStart"/>
      <w:r w:rsidR="00AE02AA">
        <w:rPr>
          <w:rFonts w:ascii="Arial" w:hAnsi="Arial" w:cs="Arial"/>
          <w:color w:val="000000"/>
          <w:sz w:val="20"/>
          <w:szCs w:val="20"/>
          <w:shd w:val="clear" w:color="auto" w:fill="FFFFFF"/>
        </w:rPr>
        <w:t>Минпросвещения</w:t>
      </w:r>
      <w:proofErr w:type="spellEnd"/>
      <w:r w:rsidR="00AE02A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и Агентства стратегических инициатив «Помоги учиться дома» школьникам и педагогам уже передали порядка 250 тыс. ноутбуков и планшетов для удаленной учебы.</w:t>
      </w:r>
      <w:r w:rsidR="00AE02AA">
        <w:rPr>
          <w:rFonts w:ascii="Arial" w:hAnsi="Arial" w:cs="Arial"/>
          <w:color w:val="000000"/>
          <w:sz w:val="20"/>
          <w:szCs w:val="20"/>
        </w:rPr>
        <w:br/>
      </w:r>
      <w:r w:rsidR="00AE02AA">
        <w:rPr>
          <w:rFonts w:ascii="Arial" w:hAnsi="Arial" w:cs="Arial"/>
          <w:color w:val="000000"/>
          <w:sz w:val="20"/>
          <w:szCs w:val="20"/>
        </w:rPr>
        <w:br/>
      </w:r>
      <w:r w:rsidR="00AE02AA">
        <w:rPr>
          <w:noProof/>
          <w:lang w:eastAsia="ru-RU"/>
        </w:rPr>
        <w:drawing>
          <wp:inline distT="0" distB="0" distL="0" distR="0">
            <wp:extent cx="151130" cy="151130"/>
            <wp:effectExtent l="0" t="0" r="1270" b="1270"/>
            <wp:docPr id="5" name="Рисунок 5" descr="☝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☝🏻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02AA">
        <w:rPr>
          <w:rFonts w:ascii="Arial" w:hAnsi="Arial" w:cs="Arial"/>
          <w:color w:val="000000"/>
          <w:sz w:val="20"/>
          <w:szCs w:val="20"/>
          <w:shd w:val="clear" w:color="auto" w:fill="FFFFFF"/>
        </w:rPr>
        <w:t>Ранее Председатель партии Дмитрий Медведев отметил, обращения по данному вопросу продолжают поступать</w:t>
      </w:r>
      <w:proofErr w:type="gramStart"/>
      <w:r w:rsidR="00AE02AA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="00934D90" w:rsidRPr="00934D90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proofErr w:type="gramEnd"/>
    </w:p>
    <w:p w:rsidR="009002C9" w:rsidRPr="009002C9" w:rsidRDefault="009002C9" w:rsidP="00934D90">
      <w:pPr>
        <w:pStyle w:val="a5"/>
        <w:numPr>
          <w:ilvl w:val="0"/>
          <w:numId w:val="2"/>
        </w:numPr>
      </w:pPr>
      <w:r w:rsidRPr="009002C9">
        <w:t>#ЕР63 #</w:t>
      </w:r>
      <w:proofErr w:type="spellStart"/>
      <w:r w:rsidRPr="009002C9">
        <w:t>ЕРпомогает</w:t>
      </w:r>
      <w:proofErr w:type="spellEnd"/>
      <w:r w:rsidRPr="009002C9">
        <w:t xml:space="preserve"> #</w:t>
      </w:r>
      <w:proofErr w:type="spellStart"/>
      <w:r w:rsidRPr="009002C9">
        <w:t>БудьДома</w:t>
      </w:r>
      <w:proofErr w:type="spellEnd"/>
    </w:p>
    <w:sectPr w:rsidR="009002C9" w:rsidRPr="00900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⚖" style="width:11.9pt;height:11.9pt;visibility:visible;mso-wrap-style:square" o:bullet="t">
        <v:imagedata r:id="rId1" o:title="⚖"/>
      </v:shape>
    </w:pict>
  </w:numPicBullet>
  <w:abstractNum w:abstractNumId="0">
    <w:nsid w:val="6DDF45D7"/>
    <w:multiLevelType w:val="hybridMultilevel"/>
    <w:tmpl w:val="28C21C60"/>
    <w:lvl w:ilvl="0" w:tplc="EAFC83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7035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7817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6019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16A4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B0CBA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A4DC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5E07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E839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73A8424D"/>
    <w:multiLevelType w:val="hybridMultilevel"/>
    <w:tmpl w:val="88E8C666"/>
    <w:lvl w:ilvl="0" w:tplc="D6B2FA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CE9DD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EA31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F248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12495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C468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A9A25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2E55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35401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F07"/>
    <w:rsid w:val="002F4086"/>
    <w:rsid w:val="00437DE5"/>
    <w:rsid w:val="009002C9"/>
    <w:rsid w:val="00934D90"/>
    <w:rsid w:val="00AE02AA"/>
    <w:rsid w:val="00DC7F07"/>
    <w:rsid w:val="00DD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4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408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02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4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408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02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Трофимова Л.В.</cp:lastModifiedBy>
  <cp:revision>2</cp:revision>
  <dcterms:created xsi:type="dcterms:W3CDTF">2020-05-21T07:26:00Z</dcterms:created>
  <dcterms:modified xsi:type="dcterms:W3CDTF">2020-05-21T07:26:00Z</dcterms:modified>
</cp:coreProperties>
</file>