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Сообщение о возможном установлении публичного сервитута</w:t>
      </w:r>
    </w:p>
    <w:p w14:paraId="02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03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Администрация муниципального района </w:t>
      </w:r>
      <w:r>
        <w:rPr>
          <w:rFonts w:ascii="Times New Roman" w:hAnsi="Times New Roman"/>
          <w:sz w:val="24"/>
        </w:rPr>
        <w:t xml:space="preserve">Алексеевский </w:t>
      </w:r>
      <w:r>
        <w:rPr>
          <w:rFonts w:ascii="Times New Roman" w:hAnsi="Times New Roman"/>
          <w:sz w:val="24"/>
        </w:rPr>
        <w:t>Самарской области рассматривает ходатайство ПАО «Ростелеком</w:t>
      </w:r>
      <w:r>
        <w:rPr>
          <w:rFonts w:ascii="Times New Roman" w:hAnsi="Times New Roman"/>
          <w:sz w:val="24"/>
        </w:rPr>
        <w:t xml:space="preserve">» об установлении публичного сервитута в отношении земельных участков или земель, расположенных в муниципальном районе </w:t>
      </w:r>
      <w:r>
        <w:rPr>
          <w:rFonts w:ascii="Times New Roman" w:hAnsi="Times New Roman"/>
          <w:sz w:val="24"/>
        </w:rPr>
        <w:t xml:space="preserve">Алексеевский </w:t>
      </w:r>
      <w:r>
        <w:rPr>
          <w:rFonts w:ascii="Times New Roman" w:hAnsi="Times New Roman"/>
          <w:sz w:val="24"/>
        </w:rPr>
        <w:t>Самарской области.</w:t>
      </w:r>
    </w:p>
    <w:p w14:paraId="04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установления публичного сервитута – размещение антенно-мачтового сооружения связи объекта «Установка АМС БС в Самарской области Российской Федерации по проекту «Устранение цифрового неравенства» (УЦН 2.0)»</w:t>
      </w:r>
      <w:r>
        <w:rPr>
          <w:rFonts w:ascii="Times New Roman" w:hAnsi="Times New Roman"/>
          <w:sz w:val="24"/>
        </w:rPr>
        <w:t>.</w:t>
      </w:r>
    </w:p>
    <w:p w14:paraId="05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Земли, в отношении которых испрашивается публичный сервитут:</w:t>
      </w:r>
    </w:p>
    <w:p w14:paraId="06000000">
      <w:pPr>
        <w:numPr>
          <w:numId w:val="1"/>
        </w:num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квартал 63:11:1302003 – </w:t>
      </w:r>
      <w:r>
        <w:rPr>
          <w:rFonts w:ascii="Times New Roman" w:hAnsi="Times New Roman"/>
          <w:sz w:val="24"/>
        </w:rPr>
        <w:t xml:space="preserve">Самарская область, Алексеевский район, </w:t>
      </w:r>
      <w:r>
        <w:rPr>
          <w:rFonts w:ascii="Times New Roman" w:hAnsi="Times New Roman"/>
          <w:sz w:val="24"/>
        </w:rPr>
        <w:t>с. Патровка, площадь 25,0 кв. м.</w:t>
      </w:r>
    </w:p>
    <w:p w14:paraId="07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Описание местоположения границ публичного сервитута: согласно прилагаемой схеме</w:t>
      </w:r>
      <w:r>
        <w:rPr>
          <w:rFonts w:ascii="Times New Roman" w:hAnsi="Times New Roman"/>
          <w:sz w:val="24"/>
        </w:rPr>
        <w:t>.</w:t>
      </w:r>
    </w:p>
    <w:p w14:paraId="08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 по адресу: Самарская область, </w:t>
      </w:r>
      <w:r>
        <w:rPr>
          <w:rFonts w:ascii="Times New Roman" w:hAnsi="Times New Roman"/>
          <w:sz w:val="24"/>
        </w:rPr>
        <w:t xml:space="preserve">Алексеевский район, с. Алексеевка, ул. Советская, д. 7 (Администрация </w:t>
      </w:r>
      <w:r>
        <w:rPr>
          <w:rFonts w:ascii="Times New Roman" w:hAnsi="Times New Roman"/>
          <w:sz w:val="24"/>
        </w:rPr>
        <w:t xml:space="preserve">муниципального района </w:t>
      </w:r>
      <w:r>
        <w:rPr>
          <w:rFonts w:ascii="Times New Roman" w:hAnsi="Times New Roman"/>
          <w:sz w:val="24"/>
        </w:rPr>
        <w:t>Алексеевский Самарской области» (приемная))</w:t>
      </w:r>
      <w:r>
        <w:rPr>
          <w:rFonts w:ascii="Times New Roman" w:hAnsi="Times New Roman"/>
          <w:sz w:val="24"/>
        </w:rPr>
        <w:t xml:space="preserve"> в рабочие дни с </w:t>
      </w:r>
      <w:r>
        <w:rPr>
          <w:rFonts w:ascii="Times New Roman" w:hAnsi="Times New Roman"/>
          <w:sz w:val="24"/>
        </w:rPr>
        <w:t>8-00 до 12-00 и с 13-30 до 16-30</w:t>
      </w:r>
      <w:r>
        <w:rPr>
          <w:rFonts w:ascii="Times New Roman" w:hAnsi="Times New Roman"/>
          <w:sz w:val="24"/>
        </w:rPr>
        <w:t xml:space="preserve"> в течение 15 дней со дня опубликования настоящего сообщения.</w:t>
      </w:r>
    </w:p>
    <w:p w14:paraId="09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Контактные телефоны: (84671 22297, </w:t>
      </w:r>
      <w:r>
        <w:rPr>
          <w:rFonts w:ascii="Times New Roman" w:hAnsi="Times New Roman"/>
          <w:sz w:val="24"/>
        </w:rPr>
        <w:t>(84671) 22377</w:t>
      </w:r>
      <w:r>
        <w:rPr>
          <w:rFonts w:ascii="Times New Roman" w:hAnsi="Times New Roman"/>
          <w:sz w:val="24"/>
        </w:rPr>
        <w:t>.</w:t>
      </w:r>
    </w:p>
    <w:p w14:paraId="0A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Официальный сайт в информационно-телекоммуникационной сети «Интернет», на котором размещается сообщение о поступившем ходатайстве об установлении публичного сервитут</w:t>
      </w:r>
      <w:r>
        <w:rPr>
          <w:rFonts w:ascii="Times New Roman" w:hAnsi="Times New Roman"/>
          <w:sz w:val="24"/>
        </w:rPr>
        <w:t>а: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"https://alexadm63.ru/"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https://alexadm63.ru/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(раздел «Информационные сообщения»)</w:t>
      </w:r>
      <w:r>
        <w:rPr>
          <w:rFonts w:ascii="Times New Roman" w:hAnsi="Times New Roman"/>
          <w:sz w:val="24"/>
        </w:rPr>
        <w:t>.</w:t>
      </w:r>
    </w:p>
    <w:p w14:paraId="0B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 описание местоположения границ публичного сервитута.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default="1" w:styleId="Style_2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2024-11-26T06:06:38Z</dcterms:modified>
</cp:coreProperties>
</file>