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571" w:rsidRDefault="00AC0571" w:rsidP="00AC0571">
      <w:pPr>
        <w:pStyle w:val="Default"/>
      </w:pPr>
    </w:p>
    <w:p w:rsidR="00AC0571" w:rsidRPr="00AC0571" w:rsidRDefault="00AC0571" w:rsidP="00AC0571">
      <w:pPr>
        <w:pStyle w:val="Default"/>
        <w:jc w:val="center"/>
        <w:rPr>
          <w:b/>
          <w:sz w:val="28"/>
          <w:szCs w:val="28"/>
        </w:rPr>
      </w:pPr>
      <w:r w:rsidRPr="00AC0571">
        <w:rPr>
          <w:b/>
          <w:sz w:val="28"/>
          <w:szCs w:val="28"/>
        </w:rPr>
        <w:t>О несчастном случае в строительной организации</w:t>
      </w:r>
    </w:p>
    <w:p w:rsidR="00AC0571" w:rsidRDefault="00AC0571" w:rsidP="00AC0571">
      <w:pPr>
        <w:pStyle w:val="Default"/>
        <w:rPr>
          <w:color w:val="auto"/>
        </w:rPr>
      </w:pPr>
    </w:p>
    <w:p w:rsidR="00AC0571" w:rsidRDefault="00AC0571" w:rsidP="00AC0571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>
        <w:rPr>
          <w:color w:val="auto"/>
          <w:sz w:val="28"/>
          <w:szCs w:val="28"/>
        </w:rPr>
        <w:t>Министерство труда, занятости и миграционной политики Самарской области (далее – министерство) сообщает о несчастном случае, происшедшем в Самарской области.</w:t>
      </w:r>
    </w:p>
    <w:p w:rsidR="00AC0571" w:rsidRDefault="00AC0571" w:rsidP="00AC0571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>
        <w:rPr>
          <w:color w:val="auto"/>
          <w:sz w:val="28"/>
          <w:szCs w:val="28"/>
        </w:rPr>
        <w:t>4 апреля 2018 года при выполнении работ по демонтажу подмостей со строящегося здания каменщик строительной организации упал с высоты и погиб на месте происшествия.</w:t>
      </w:r>
    </w:p>
    <w:p w:rsidR="008F1992" w:rsidRDefault="008F1992" w:rsidP="00AC0571">
      <w:bookmarkStart w:id="0" w:name="_GoBack"/>
      <w:bookmarkEnd w:id="0"/>
    </w:p>
    <w:sectPr w:rsidR="008F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71"/>
    <w:rsid w:val="003F7CFF"/>
    <w:rsid w:val="008F1992"/>
    <w:rsid w:val="00AC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5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5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2018-04-20T11:45:00Z</dcterms:created>
  <dcterms:modified xsi:type="dcterms:W3CDTF">2018-04-20T11:46:00Z</dcterms:modified>
</cp:coreProperties>
</file>