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019B" w:rsidRPr="0089019B" w:rsidRDefault="0089019B" w:rsidP="008901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19B">
        <w:rPr>
          <w:rFonts w:ascii="Segoe UI" w:eastAsia="Times New Roman" w:hAnsi="Segoe UI" w:cs="Segoe UI"/>
          <w:b/>
          <w:color w:val="000000"/>
          <w:sz w:val="24"/>
          <w:szCs w:val="24"/>
          <w:shd w:val="clear" w:color="auto" w:fill="FFFFFF"/>
          <w:lang w:eastAsia="ru-RU"/>
        </w:rPr>
        <w:t>10 ситуаций, когда нужна выписка из ЕГРН</w:t>
      </w:r>
      <w:r w:rsidRPr="0089019B">
        <w:rPr>
          <w:rFonts w:ascii="Segoe UI" w:eastAsia="Times New Roman" w:hAnsi="Segoe UI" w:cs="Segoe UI"/>
          <w:b/>
          <w:color w:val="000000"/>
          <w:sz w:val="24"/>
          <w:szCs w:val="24"/>
          <w:shd w:val="clear" w:color="auto" w:fill="FFFFFF"/>
          <w:lang w:eastAsia="ru-RU"/>
        </w:rPr>
        <w:br/>
      </w:r>
      <w:r w:rsidRPr="0089019B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br/>
        <w:t xml:space="preserve">Свидетельства о регистрации права собственности на недвижимость не выдаются с 2016 года. Для подтверждения подходят только выписки из </w:t>
      </w:r>
      <w:proofErr w:type="spellStart"/>
      <w:r w:rsidRPr="0089019B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Росреестра</w:t>
      </w:r>
      <w:proofErr w:type="spellEnd"/>
      <w:r w:rsidRPr="0089019B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. </w:t>
      </w:r>
      <w:r w:rsidRPr="0089019B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br/>
      </w:r>
    </w:p>
    <w:p w:rsidR="0089019B" w:rsidRPr="0089019B" w:rsidRDefault="0089019B" w:rsidP="008901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19B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 </w:t>
      </w:r>
      <w:hyperlink r:id="rId5" w:tgtFrame="_blank" w:tooltip="https://www.gosuslugi.ru/600359/1/form?utm_source=tg&amp;utm_medium=info&amp;utm_campaign=600359/1&amp;utm_content=1" w:history="1">
        <w:r w:rsidRPr="0089019B">
          <w:rPr>
            <w:rFonts w:ascii="Segoe UI" w:eastAsia="Times New Roman" w:hAnsi="Segoe UI" w:cs="Segoe UI"/>
            <w:color w:val="0000FF"/>
            <w:sz w:val="24"/>
            <w:szCs w:val="24"/>
            <w:u w:val="single"/>
            <w:shd w:val="clear" w:color="auto" w:fill="FFFFFF"/>
            <w:lang w:eastAsia="ru-RU"/>
          </w:rPr>
          <w:t xml:space="preserve">Их можно запросить на </w:t>
        </w:r>
        <w:proofErr w:type="spellStart"/>
        <w:r w:rsidRPr="0089019B">
          <w:rPr>
            <w:rFonts w:ascii="Segoe UI" w:eastAsia="Times New Roman" w:hAnsi="Segoe UI" w:cs="Segoe UI"/>
            <w:color w:val="0000FF"/>
            <w:sz w:val="24"/>
            <w:szCs w:val="24"/>
            <w:u w:val="single"/>
            <w:shd w:val="clear" w:color="auto" w:fill="FFFFFF"/>
            <w:lang w:eastAsia="ru-RU"/>
          </w:rPr>
          <w:t>Госуслугах</w:t>
        </w:r>
        <w:proofErr w:type="spellEnd"/>
        <w:r w:rsidRPr="0089019B">
          <w:rPr>
            <w:rFonts w:ascii="Segoe UI" w:eastAsia="Times New Roman" w:hAnsi="Segoe UI" w:cs="Segoe UI"/>
            <w:color w:val="0000FF"/>
            <w:sz w:val="24"/>
            <w:szCs w:val="24"/>
            <w:u w:val="single"/>
            <w:shd w:val="clear" w:color="auto" w:fill="FFFFFF"/>
            <w:lang w:eastAsia="ru-RU"/>
          </w:rPr>
          <w:t xml:space="preserve"> для разных целей</w:t>
        </w:r>
        <w:proofErr w:type="gramStart"/>
        <w:r w:rsidRPr="0089019B">
          <w:rPr>
            <w:rFonts w:ascii="Segoe UI" w:eastAsia="Times New Roman" w:hAnsi="Segoe UI" w:cs="Segoe UI"/>
            <w:color w:val="0000FF"/>
            <w:sz w:val="24"/>
            <w:szCs w:val="24"/>
            <w:u w:val="single"/>
            <w:shd w:val="clear" w:color="auto" w:fill="FFFFFF"/>
            <w:lang w:eastAsia="ru-RU"/>
          </w:rPr>
          <w:br/>
        </w:r>
        <w:r w:rsidRPr="0089019B">
          <w:rPr>
            <w:rFonts w:ascii="Segoe UI" w:eastAsia="Times New Roman" w:hAnsi="Segoe UI" w:cs="Segoe UI"/>
            <w:color w:val="0000FF"/>
            <w:sz w:val="24"/>
            <w:szCs w:val="24"/>
            <w:u w:val="single"/>
            <w:shd w:val="clear" w:color="auto" w:fill="FFFFFF"/>
            <w:lang w:eastAsia="ru-RU"/>
          </w:rPr>
          <w:br/>
        </w:r>
      </w:hyperlink>
      <w:r w:rsidRPr="0089019B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В</w:t>
      </w:r>
      <w:proofErr w:type="gramEnd"/>
      <w:r w:rsidRPr="0089019B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от когда может пригодиться такой док</w:t>
      </w:r>
      <w:r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умент:</w:t>
      </w:r>
      <w:r w:rsidRPr="0089019B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br/>
      </w:r>
    </w:p>
    <w:p w:rsidR="0089019B" w:rsidRPr="0089019B" w:rsidRDefault="0089019B" w:rsidP="008901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-</w:t>
      </w:r>
      <w:r w:rsidRPr="0089019B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 Покупка и продажа квартиры — для проверки или подтверждения, что сторона сделки дееспособна и имеет право распоряжаться жильем. А также, чтобы узнать историю сделок с недвижимостью.</w:t>
      </w:r>
    </w:p>
    <w:p w:rsidR="0089019B" w:rsidRPr="0089019B" w:rsidRDefault="0089019B" w:rsidP="0089019B">
      <w:pPr>
        <w:shd w:val="clear" w:color="auto" w:fill="FFFFFF"/>
        <w:spacing w:after="0" w:line="240" w:lineRule="auto"/>
        <w:textAlignment w:val="bottom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89019B">
        <w:rPr>
          <w:rFonts w:ascii="Segoe UI" w:eastAsia="Times New Roman" w:hAnsi="Segoe UI" w:cs="Segoe UI"/>
          <w:noProof/>
          <w:color w:val="000000"/>
          <w:sz w:val="24"/>
          <w:szCs w:val="24"/>
          <w:lang w:eastAsia="ru-RU"/>
        </w:rPr>
        <w:drawing>
          <wp:inline distT="0" distB="0" distL="0" distR="0" wp14:anchorId="604ADE26" wp14:editId="33392F3F">
            <wp:extent cx="9525" cy="9525"/>
            <wp:effectExtent l="0" t="0" r="0" b="0"/>
            <wp:docPr id="13" name="Рисунок 5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🔹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019B" w:rsidRPr="0089019B" w:rsidRDefault="0089019B" w:rsidP="008901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19B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 </w:t>
      </w:r>
      <w:r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- </w:t>
      </w:r>
      <w:r w:rsidRPr="0089019B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При сдаче или найме квартиры — квартиросъемщику нужно убедиться, что </w:t>
      </w:r>
      <w:proofErr w:type="spellStart"/>
      <w:r w:rsidRPr="0089019B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наймодатель</w:t>
      </w:r>
      <w:proofErr w:type="spellEnd"/>
      <w:r w:rsidRPr="0089019B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 вправе сдать жилье и сделка законная. </w:t>
      </w:r>
    </w:p>
    <w:p w:rsidR="0089019B" w:rsidRPr="0089019B" w:rsidRDefault="0089019B" w:rsidP="0089019B">
      <w:pPr>
        <w:shd w:val="clear" w:color="auto" w:fill="FFFFFF"/>
        <w:spacing w:after="0" w:line="240" w:lineRule="auto"/>
        <w:textAlignment w:val="bottom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89019B">
        <w:rPr>
          <w:rFonts w:ascii="Segoe UI" w:eastAsia="Times New Roman" w:hAnsi="Segoe UI" w:cs="Segoe UI"/>
          <w:noProof/>
          <w:color w:val="000000"/>
          <w:sz w:val="24"/>
          <w:szCs w:val="24"/>
          <w:lang w:eastAsia="ru-RU"/>
        </w:rPr>
        <w:drawing>
          <wp:inline distT="0" distB="0" distL="0" distR="0" wp14:anchorId="6021B9C0" wp14:editId="08DFEC6B">
            <wp:extent cx="9525" cy="9525"/>
            <wp:effectExtent l="0" t="0" r="0" b="0"/>
            <wp:docPr id="14" name="Рисунок 7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🔹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019B" w:rsidRPr="0089019B" w:rsidRDefault="0089019B" w:rsidP="008901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19B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 </w:t>
      </w:r>
      <w:r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- </w:t>
      </w:r>
      <w:r w:rsidRPr="0089019B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Смена собственника в квитанциях — после покупки жилья нужно перезаключить договоры с управляющей компанией и поставщиками коммунальных ресурсов.</w:t>
      </w:r>
    </w:p>
    <w:p w:rsidR="0089019B" w:rsidRPr="0089019B" w:rsidRDefault="0089019B" w:rsidP="0089019B">
      <w:pPr>
        <w:shd w:val="clear" w:color="auto" w:fill="FFFFFF"/>
        <w:spacing w:after="0" w:line="240" w:lineRule="auto"/>
        <w:textAlignment w:val="bottom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89019B">
        <w:rPr>
          <w:rFonts w:ascii="Segoe UI" w:eastAsia="Times New Roman" w:hAnsi="Segoe UI" w:cs="Segoe UI"/>
          <w:noProof/>
          <w:color w:val="000000"/>
          <w:sz w:val="24"/>
          <w:szCs w:val="24"/>
          <w:lang w:eastAsia="ru-RU"/>
        </w:rPr>
        <w:drawing>
          <wp:inline distT="0" distB="0" distL="0" distR="0" wp14:anchorId="395BC50C" wp14:editId="10A32C1D">
            <wp:extent cx="9525" cy="9525"/>
            <wp:effectExtent l="0" t="0" r="0" b="0"/>
            <wp:docPr id="15" name="Рисунок 9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🔹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019B" w:rsidRPr="0089019B" w:rsidRDefault="0089019B" w:rsidP="008901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-</w:t>
      </w:r>
      <w:r w:rsidRPr="0089019B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 Оформление кредита — для ипотеки банк будет проверять объект залога, для потребительского кредита наличие недвижимости подтвердит платежеспособность заемщика.</w:t>
      </w:r>
      <w:r w:rsidRPr="0089019B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br/>
      </w:r>
    </w:p>
    <w:p w:rsidR="0089019B" w:rsidRPr="0089019B" w:rsidRDefault="0089019B" w:rsidP="008901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-</w:t>
      </w:r>
      <w:r w:rsidRPr="0089019B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 Страхование имущества — страховщику нужны характеристики объекта недвижимости для расчета стоимости полиса. </w:t>
      </w:r>
      <w:r w:rsidRPr="0089019B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br/>
      </w:r>
    </w:p>
    <w:p w:rsidR="0089019B" w:rsidRPr="0089019B" w:rsidRDefault="0089019B" w:rsidP="008901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-</w:t>
      </w:r>
      <w:r w:rsidRPr="0089019B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 Регистрация по месту жительства — собственнику нужно подтвердить свои права на жилье, в котором он кого-то прописывает. </w:t>
      </w:r>
    </w:p>
    <w:p w:rsidR="0089019B" w:rsidRPr="0089019B" w:rsidRDefault="0089019B" w:rsidP="0089019B">
      <w:pPr>
        <w:shd w:val="clear" w:color="auto" w:fill="FFFFFF"/>
        <w:spacing w:after="0" w:line="240" w:lineRule="auto"/>
        <w:textAlignment w:val="bottom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r w:rsidRPr="0089019B">
        <w:rPr>
          <w:rFonts w:ascii="Segoe UI" w:eastAsia="Times New Roman" w:hAnsi="Segoe UI" w:cs="Segoe UI"/>
          <w:noProof/>
          <w:color w:val="000000"/>
          <w:sz w:val="24"/>
          <w:szCs w:val="24"/>
          <w:lang w:eastAsia="ru-RU"/>
        </w:rPr>
        <w:drawing>
          <wp:inline distT="0" distB="0" distL="0" distR="0" wp14:anchorId="66A2BF66" wp14:editId="0C9588BF">
            <wp:extent cx="9525" cy="9525"/>
            <wp:effectExtent l="0" t="0" r="0" b="0"/>
            <wp:docPr id="19" name="Рисунок 19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🔹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019B" w:rsidRPr="0089019B" w:rsidRDefault="0089019B" w:rsidP="008901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-</w:t>
      </w:r>
      <w:r w:rsidRPr="0089019B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 Определение места жительства детей — органы опеки или суд могут запросить сведения о принадлежащем родителям жилье, где будет жить ребенок. </w:t>
      </w:r>
      <w:r w:rsidRPr="0089019B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br/>
      </w:r>
    </w:p>
    <w:p w:rsidR="0089019B" w:rsidRPr="0089019B" w:rsidRDefault="0089019B" w:rsidP="008901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-</w:t>
      </w:r>
      <w:r w:rsidRPr="0089019B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 Оформление налогового вычета — если купили квартиру и заявляете вычет для возврата НДФЛ. </w:t>
      </w:r>
      <w:r w:rsidRPr="0089019B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br/>
      </w:r>
    </w:p>
    <w:p w:rsidR="0089019B" w:rsidRPr="0089019B" w:rsidRDefault="0089019B" w:rsidP="008901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-</w:t>
      </w:r>
      <w:r w:rsidRPr="0089019B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 Взыскание ущерба через суд — если соседи залили квартиру и приходится взыскивать компенсацию за ремонт. </w:t>
      </w:r>
      <w:r w:rsidRPr="0089019B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br/>
      </w:r>
    </w:p>
    <w:p w:rsidR="0089019B" w:rsidRPr="0089019B" w:rsidRDefault="0089019B" w:rsidP="008901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-</w:t>
      </w:r>
      <w:r w:rsidRPr="0089019B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 Раздел имущества при разводе — чтобы подтвердить в суде, когда приобреталось жилье, на каком основании оно получено и есть ли обременения. </w:t>
      </w:r>
      <w:r w:rsidRPr="0089019B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br/>
      </w:r>
    </w:p>
    <w:p w:rsidR="0089019B" w:rsidRPr="0089019B" w:rsidRDefault="0089019B" w:rsidP="008901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-</w:t>
      </w:r>
      <w:r w:rsidRPr="0089019B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 Если нужен документ с печатью, его можно заказать на портале, </w:t>
      </w:r>
      <w:hyperlink r:id="rId7" w:tgtFrame="_blank" w:tooltip="https://t.me/gosuslugi/742?utm_source=tg&amp;utm_medium=info&amp;utm_campaign=services&amp;utm_content=2" w:history="1">
        <w:r w:rsidRPr="0089019B">
          <w:rPr>
            <w:rFonts w:ascii="Segoe UI" w:eastAsia="Times New Roman" w:hAnsi="Segoe UI" w:cs="Segoe UI"/>
            <w:color w:val="0000FF"/>
            <w:sz w:val="24"/>
            <w:szCs w:val="24"/>
            <w:u w:val="single"/>
            <w:shd w:val="clear" w:color="auto" w:fill="FFFFFF"/>
            <w:lang w:eastAsia="ru-RU"/>
          </w:rPr>
          <w:t>а распечатать и заверить в МФЦ.</w:t>
        </w:r>
        <w:r w:rsidRPr="0089019B">
          <w:rPr>
            <w:rFonts w:ascii="Segoe UI" w:eastAsia="Times New Roman" w:hAnsi="Segoe UI" w:cs="Segoe UI"/>
            <w:color w:val="0000FF"/>
            <w:sz w:val="24"/>
            <w:szCs w:val="24"/>
            <w:u w:val="single"/>
            <w:shd w:val="clear" w:color="auto" w:fill="FFFFFF"/>
            <w:lang w:eastAsia="ru-RU"/>
          </w:rPr>
          <w:br/>
        </w:r>
        <w:r w:rsidRPr="0089019B">
          <w:rPr>
            <w:rFonts w:ascii="Segoe UI" w:eastAsia="Times New Roman" w:hAnsi="Segoe UI" w:cs="Segoe UI"/>
            <w:color w:val="0000FF"/>
            <w:sz w:val="24"/>
            <w:szCs w:val="24"/>
            <w:u w:val="single"/>
            <w:shd w:val="clear" w:color="auto" w:fill="FFFFFF"/>
            <w:lang w:eastAsia="ru-RU"/>
          </w:rPr>
          <w:br/>
        </w:r>
      </w:hyperlink>
    </w:p>
    <w:p w:rsidR="002121EA" w:rsidRDefault="0089019B" w:rsidP="0089019B">
      <w:r w:rsidRPr="0089019B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 </w:t>
      </w:r>
      <w:hyperlink r:id="rId8" w:tgtFrame="_blank" w:tooltip="https://t.me/gosuslugi/749?utm_source=tg&amp;utm_medium=info&amp;utm_campaign=services&amp;utm_content=3" w:history="1">
        <w:r w:rsidRPr="0089019B">
          <w:rPr>
            <w:rFonts w:ascii="Segoe UI" w:eastAsia="Times New Roman" w:hAnsi="Segoe UI" w:cs="Segoe UI"/>
            <w:color w:val="0000FF"/>
            <w:sz w:val="24"/>
            <w:szCs w:val="24"/>
            <w:u w:val="single"/>
            <w:shd w:val="clear" w:color="auto" w:fill="FFFFFF"/>
            <w:lang w:eastAsia="ru-RU"/>
          </w:rPr>
          <w:t>Как защитить недвижимость</w:t>
        </w:r>
      </w:hyperlink>
      <w:bookmarkStart w:id="0" w:name="_GoBack"/>
      <w:bookmarkEnd w:id="0"/>
    </w:p>
    <w:sectPr w:rsidR="002121EA" w:rsidSect="0089019B">
      <w:pgSz w:w="11906" w:h="16838"/>
      <w:pgMar w:top="709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019B"/>
    <w:rsid w:val="002121EA"/>
    <w:rsid w:val="00890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01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019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901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901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862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98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8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0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21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4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66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22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4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76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26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13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2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gosuslugi/749?utm_source=tg&amp;utm_medium=info&amp;utm_campaign=services&amp;utm_content=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.me/gosuslugi/742?utm_source=tg&amp;utm_medium=info&amp;utm_campaign=services&amp;utm_content=2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www.gosuslugi.ru/600359/1/form?utm_source=tg&amp;utm_medium=info&amp;utm_campaign=600359/1&amp;utm_content=1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Л.В.</dc:creator>
  <cp:lastModifiedBy>Трофимова Л.В.</cp:lastModifiedBy>
  <cp:revision>1</cp:revision>
  <dcterms:created xsi:type="dcterms:W3CDTF">2023-02-10T04:28:00Z</dcterms:created>
  <dcterms:modified xsi:type="dcterms:W3CDTF">2023-02-10T04:34:00Z</dcterms:modified>
</cp:coreProperties>
</file>