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71D" w:rsidRPr="0041171D" w:rsidRDefault="0041171D" w:rsidP="0041171D">
      <w:pPr>
        <w:spacing w:after="150" w:line="288" w:lineRule="atLeast"/>
        <w:jc w:val="center"/>
        <w:outlineLvl w:val="0"/>
        <w:rPr>
          <w:rFonts w:ascii="NotoSerif" w:eastAsia="Times New Roman" w:hAnsi="NotoSerif" w:cs="Times New Roman"/>
          <w:b/>
          <w:bCs/>
          <w:color w:val="000000"/>
          <w:spacing w:val="3"/>
          <w:kern w:val="36"/>
          <w:sz w:val="32"/>
          <w:szCs w:val="32"/>
          <w:lang w:eastAsia="ru-RU"/>
        </w:rPr>
      </w:pPr>
      <w:r w:rsidRPr="0041171D">
        <w:rPr>
          <w:rFonts w:ascii="NotoSerif" w:eastAsia="Times New Roman" w:hAnsi="NotoSerif" w:cs="Times New Roman"/>
          <w:b/>
          <w:bCs/>
          <w:color w:val="000000"/>
          <w:spacing w:val="3"/>
          <w:kern w:val="36"/>
          <w:sz w:val="32"/>
          <w:szCs w:val="32"/>
          <w:lang w:eastAsia="ru-RU"/>
        </w:rPr>
        <w:t>Аналогов нет</w:t>
      </w:r>
    </w:p>
    <w:p w:rsidR="0041171D" w:rsidRPr="0041171D" w:rsidRDefault="0041171D" w:rsidP="0041171D">
      <w:pPr>
        <w:spacing w:line="240" w:lineRule="auto"/>
        <w:jc w:val="center"/>
        <w:rPr>
          <w:rFonts w:ascii="NotoSans" w:eastAsia="Times New Roman" w:hAnsi="NotoSans" w:cs="Times New Roman"/>
          <w:color w:val="000000"/>
          <w:spacing w:val="3"/>
          <w:sz w:val="24"/>
          <w:szCs w:val="24"/>
          <w:lang w:eastAsia="ru-RU"/>
        </w:rPr>
      </w:pPr>
      <w:bookmarkStart w:id="0" w:name="_GoBack"/>
      <w:r w:rsidRPr="0041171D">
        <w:rPr>
          <w:rFonts w:ascii="NotoSans" w:eastAsia="Times New Roman" w:hAnsi="NotoSans" w:cs="Times New Roman"/>
          <w:color w:val="000000"/>
          <w:spacing w:val="3"/>
          <w:sz w:val="24"/>
          <w:szCs w:val="24"/>
          <w:lang w:eastAsia="ru-RU"/>
        </w:rPr>
        <w:t>Андрей Романченко о подготовке к третьему этапу перехода на цифровое телевизионное вещание</w:t>
      </w:r>
    </w:p>
    <w:bookmarkEnd w:id="0"/>
    <w:p w:rsidR="0041171D" w:rsidRPr="0041171D" w:rsidRDefault="0041171D" w:rsidP="0041171D">
      <w:pPr>
        <w:spacing w:after="0" w:line="240" w:lineRule="auto"/>
        <w:jc w:val="center"/>
        <w:textAlignment w:val="top"/>
        <w:rPr>
          <w:rFonts w:ascii="NotoSans" w:eastAsia="Times New Roman" w:hAnsi="NotoSans" w:cs="Times New Roman"/>
          <w:vanish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vanish/>
          <w:spacing w:val="3"/>
          <w:sz w:val="24"/>
          <w:szCs w:val="24"/>
          <w:lang w:eastAsia="ru-RU"/>
        </w:rPr>
        <w:t>21</w:t>
      </w:r>
    </w:p>
    <w:p w:rsidR="0041171D" w:rsidRPr="0041171D" w:rsidRDefault="0041171D" w:rsidP="0041171D">
      <w:pPr>
        <w:spacing w:after="0" w:line="240" w:lineRule="auto"/>
        <w:jc w:val="center"/>
        <w:textAlignment w:val="top"/>
        <w:rPr>
          <w:rFonts w:ascii="NotoSans" w:eastAsia="Times New Roman" w:hAnsi="NotoSans" w:cs="Times New Roman"/>
          <w:vanish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vanish/>
          <w:spacing w:val="3"/>
          <w:sz w:val="24"/>
          <w:szCs w:val="24"/>
          <w:lang w:eastAsia="ru-RU"/>
        </w:rPr>
        <w:t>25</w:t>
      </w:r>
    </w:p>
    <w:p w:rsidR="0041171D" w:rsidRPr="0041171D" w:rsidRDefault="0041171D" w:rsidP="0041171D">
      <w:pPr>
        <w:spacing w:after="0" w:line="240" w:lineRule="auto"/>
        <w:jc w:val="center"/>
        <w:textAlignment w:val="top"/>
        <w:rPr>
          <w:rFonts w:ascii="NotoSans" w:eastAsia="Times New Roman" w:hAnsi="NotoSans" w:cs="Times New Roman"/>
          <w:vanish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vanish/>
          <w:spacing w:val="3"/>
          <w:sz w:val="24"/>
          <w:szCs w:val="24"/>
          <w:lang w:eastAsia="ru-RU"/>
        </w:rPr>
        <w:t>...</w:t>
      </w:r>
    </w:p>
    <w:p w:rsidR="0041171D" w:rsidRPr="0041171D" w:rsidRDefault="0041171D" w:rsidP="0041171D">
      <w:pPr>
        <w:spacing w:after="0" w:line="240" w:lineRule="auto"/>
        <w:jc w:val="center"/>
        <w:textAlignment w:val="top"/>
        <w:rPr>
          <w:rFonts w:ascii="NotoSans" w:eastAsia="Times New Roman" w:hAnsi="NotoSans" w:cs="Times New Roman"/>
          <w:vanish/>
          <w:spacing w:val="3"/>
          <w:sz w:val="24"/>
          <w:szCs w:val="24"/>
          <w:lang w:eastAsia="ru-RU"/>
        </w:rPr>
      </w:pPr>
      <w:hyperlink r:id="rId5" w:tooltip="Сохранить статью" w:history="1">
        <w:r w:rsidRPr="0041171D">
          <w:rPr>
            <w:rFonts w:ascii="NotoSans" w:eastAsia="Times New Roman" w:hAnsi="NotoSans" w:cs="Times New Roman"/>
            <w:vanish/>
            <w:color w:val="0000FF"/>
            <w:spacing w:val="3"/>
            <w:sz w:val="24"/>
            <w:szCs w:val="24"/>
            <w:lang w:eastAsia="ru-RU"/>
          </w:rPr>
          <w:t>Сохранить статью</w:t>
        </w:r>
      </w:hyperlink>
    </w:p>
    <w:p w:rsidR="0041171D" w:rsidRPr="0041171D" w:rsidRDefault="0041171D" w:rsidP="0041171D">
      <w:pPr>
        <w:spacing w:after="0" w:line="240" w:lineRule="auto"/>
        <w:jc w:val="center"/>
        <w:textAlignment w:val="top"/>
        <w:rPr>
          <w:rFonts w:ascii="NotoSans" w:eastAsia="Times New Roman" w:hAnsi="NotoSans" w:cs="Times New Roman"/>
          <w:vanish/>
          <w:spacing w:val="3"/>
          <w:sz w:val="24"/>
          <w:szCs w:val="24"/>
          <w:lang w:eastAsia="ru-RU"/>
        </w:rPr>
      </w:pPr>
      <w:hyperlink r:id="rId6" w:anchor="comments_block" w:tooltip="Комментарии" w:history="1">
        <w:r w:rsidRPr="0041171D">
          <w:rPr>
            <w:rFonts w:ascii="NotoSans" w:eastAsia="Times New Roman" w:hAnsi="NotoSans" w:cs="Times New Roman"/>
            <w:vanish/>
            <w:color w:val="0000FF"/>
            <w:spacing w:val="3"/>
            <w:sz w:val="24"/>
            <w:szCs w:val="24"/>
            <w:lang w:eastAsia="ru-RU"/>
          </w:rPr>
          <w:t>Комментарии</w:t>
        </w:r>
      </w:hyperlink>
    </w:p>
    <w:p w:rsidR="0041171D" w:rsidRPr="0041171D" w:rsidRDefault="0041171D" w:rsidP="0041171D">
      <w:pPr>
        <w:spacing w:after="0" w:line="240" w:lineRule="auto"/>
        <w:jc w:val="center"/>
        <w:textAlignment w:val="top"/>
        <w:rPr>
          <w:rFonts w:ascii="NotoSans" w:eastAsia="Times New Roman" w:hAnsi="NotoSans" w:cs="Times New Roman"/>
          <w:vanish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vanish/>
          <w:spacing w:val="3"/>
          <w:sz w:val="24"/>
          <w:szCs w:val="24"/>
          <w:lang w:eastAsia="ru-RU"/>
        </w:rPr>
        <w:t>close</w:t>
      </w:r>
    </w:p>
    <w:p w:rsidR="0041171D" w:rsidRPr="0041171D" w:rsidRDefault="0041171D" w:rsidP="0041171D">
      <w:pPr>
        <w:spacing w:line="240" w:lineRule="auto"/>
        <w:jc w:val="center"/>
        <w:textAlignment w:val="top"/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 xml:space="preserve">Третьего июня еще в 36 регионах России будет отключено устаревшее аналоговое телевидение. С прошлого года 20 федеральных телеканалов в современном цифровом формате и со стереозвуком </w:t>
      </w:r>
      <w:proofErr w:type="gramStart"/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доступны</w:t>
      </w:r>
      <w:proofErr w:type="gramEnd"/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 xml:space="preserve"> всей стране. В этом году проходит сворачивание старого формата.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noProof/>
          <w:spacing w:val="3"/>
          <w:sz w:val="24"/>
          <w:szCs w:val="24"/>
          <w:lang w:eastAsia="ru-RU"/>
        </w:rPr>
        <w:drawing>
          <wp:inline distT="0" distB="0" distL="0" distR="0" wp14:anchorId="7997D26B" wp14:editId="5070462F">
            <wp:extent cx="952500" cy="638175"/>
            <wp:effectExtent l="0" t="0" r="0" b="9525"/>
            <wp:docPr id="2" name="Рисунок 2" descr="Когда-то телевизоры были редкостью и выглядели совсем не так, как сейчас. Приятно окунуться в то время в музее или на выставке, а потом... поспешить домой к плоскому экрану. Фото: Сергей Михеев/ Р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огда-то телевизоры были редкостью и выглядели совсем не так, как сейчас. Приятно окунуться в то время в музее или на выставке, а потом... поспешить домой к плоскому экрану. Фото: Сергей Михеев/ РГ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171D">
        <w:rPr>
          <w:rFonts w:ascii="NotoSans" w:eastAsia="Times New Roman" w:hAnsi="NotoSans" w:cs="Times New Roman"/>
          <w:noProof/>
          <w:spacing w:val="3"/>
          <w:sz w:val="24"/>
          <w:szCs w:val="24"/>
          <w:lang w:eastAsia="ru-RU"/>
        </w:rPr>
        <w:drawing>
          <wp:inline distT="0" distB="0" distL="0" distR="0" wp14:anchorId="7E4167E4" wp14:editId="2E3B8878">
            <wp:extent cx="9525000" cy="6353175"/>
            <wp:effectExtent l="0" t="0" r="0" b="9525"/>
            <wp:docPr id="3" name="Рисунок 3" descr="Когда-то телевизоры были редкостью и выглядели совсем не так, как сейчас. Приятно окунуться в то время в музее или на выставке, а потом... поспешить домой к плоскому экрану. Фото: Сергей Михеев/ Р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огда-то телевизоры были редкостью и выглядели совсем не так, как сейчас. Приятно окунуться в то время в музее или на выставке, а потом... поспешить домой к плоскому экрану. Фото: Сергей Михеев/ РГ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0" cy="635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71D" w:rsidRPr="0041171D" w:rsidRDefault="0041171D" w:rsidP="0041171D">
      <w:pPr>
        <w:spacing w:line="240" w:lineRule="auto"/>
        <w:textAlignment w:val="top"/>
        <w:rPr>
          <w:rFonts w:ascii="NotoSans" w:eastAsia="Times New Roman" w:hAnsi="NotoSans" w:cs="Times New Roman"/>
          <w:color w:val="666666"/>
          <w:sz w:val="20"/>
          <w:szCs w:val="20"/>
          <w:lang w:eastAsia="ru-RU"/>
        </w:rPr>
      </w:pPr>
      <w:r w:rsidRPr="0041171D">
        <w:rPr>
          <w:rFonts w:ascii="NotoSans" w:eastAsia="Times New Roman" w:hAnsi="NotoSans" w:cs="Times New Roman"/>
          <w:color w:val="666666"/>
          <w:sz w:val="20"/>
          <w:szCs w:val="20"/>
          <w:lang w:eastAsia="ru-RU"/>
        </w:rPr>
        <w:t xml:space="preserve">Когда-то телевизоры были редкостью и выглядели совсем не так, как сейчас. Приятно окунуться в то время в музее или на выставке, а потом... поспешить домой к плоскому экрану. Фото: Сергей Михеев/ РГ </w:t>
      </w:r>
    </w:p>
    <w:p w:rsidR="0041171D" w:rsidRPr="0041171D" w:rsidRDefault="0041171D" w:rsidP="0041171D">
      <w:pPr>
        <w:shd w:val="clear" w:color="auto" w:fill="F2F2F2"/>
        <w:spacing w:after="0" w:line="240" w:lineRule="auto"/>
        <w:textAlignment w:val="top"/>
        <w:rPr>
          <w:rFonts w:ascii="Times New Roman" w:eastAsia="Times New Roman" w:hAnsi="Times New Roman" w:cs="Times New Roman"/>
          <w:color w:val="0000FF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  <w:fldChar w:fldCharType="begin"/>
      </w:r>
      <w:r w:rsidRPr="0041171D"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  <w:instrText xml:space="preserve"> HYPERLINK "https://rg.ru/2019/05/25/reg-urfo/televizionnye-serialy-pridut-iz-kosmosa.html" </w:instrText>
      </w:r>
      <w:r w:rsidRPr="0041171D"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  <w:fldChar w:fldCharType="separate"/>
      </w:r>
    </w:p>
    <w:p w:rsidR="0041171D" w:rsidRPr="0041171D" w:rsidRDefault="0041171D" w:rsidP="0041171D">
      <w:pPr>
        <w:shd w:val="clear" w:color="auto" w:fill="F2F2F2"/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noProof/>
          <w:color w:val="0000FF"/>
          <w:spacing w:val="3"/>
          <w:sz w:val="20"/>
          <w:szCs w:val="20"/>
          <w:lang w:eastAsia="ru-RU"/>
        </w:rPr>
        <w:lastRenderedPageBreak/>
        <w:drawing>
          <wp:inline distT="0" distB="0" distL="0" distR="0" wp14:anchorId="4B181B15" wp14:editId="76D3D8E1">
            <wp:extent cx="2952750" cy="1962150"/>
            <wp:effectExtent l="0" t="0" r="0" b="0"/>
            <wp:docPr id="4" name="Рисунок 4" descr="Фото: iStock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Фото: iStock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71D" w:rsidRPr="0041171D" w:rsidRDefault="0041171D" w:rsidP="0041171D">
      <w:pPr>
        <w:shd w:val="clear" w:color="auto" w:fill="F2F2F2"/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  <w:fldChar w:fldCharType="end"/>
      </w:r>
    </w:p>
    <w:p w:rsidR="0041171D" w:rsidRPr="0041171D" w:rsidRDefault="0041171D" w:rsidP="0041171D">
      <w:pPr>
        <w:shd w:val="clear" w:color="auto" w:fill="F2F2F2"/>
        <w:spacing w:line="240" w:lineRule="auto"/>
        <w:textAlignment w:val="top"/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</w:pPr>
      <w:hyperlink r:id="rId11" w:history="1">
        <w:r w:rsidRPr="0041171D">
          <w:rPr>
            <w:rFonts w:ascii="NotoSans" w:eastAsia="Times New Roman" w:hAnsi="NotoSans" w:cs="Times New Roman"/>
            <w:color w:val="0000FF"/>
            <w:spacing w:val="3"/>
            <w:sz w:val="20"/>
            <w:szCs w:val="20"/>
            <w:lang w:eastAsia="ru-RU"/>
          </w:rPr>
          <w:t>Телевизионные сериалы придут из космоса</w:t>
        </w:r>
      </w:hyperlink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Как выяснилось, некоторые телезрители столкнулись с трудностями при отключении </w:t>
      </w:r>
      <w:proofErr w:type="gram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аналогового</w:t>
      </w:r>
      <w:proofErr w:type="gram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телесигнала. "Российская газета" составила рейтинг проблем (о них рассказали читатели) и попросила генерального директора "Российской телевизионной и радиовещательной сети" Андрея Романченко прокомментировать их.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На "Деловом завтраке" в редакции Андрей Юрьевич также рассказал о том, как идет подготовка к третьему этапу перехода на цифру, который охватит 60 миллионов человек, насколько наш цифровой сигнал защищен от внешнего вмешательства, какое будущее ждет российское телевидение и чем займется РТРС после отключения аналогового вещания.</w:t>
      </w:r>
    </w:p>
    <w:p w:rsidR="0041171D" w:rsidRPr="0041171D" w:rsidRDefault="0041171D" w:rsidP="0041171D">
      <w:pPr>
        <w:spacing w:after="100" w:afterAutospacing="1" w:line="240" w:lineRule="auto"/>
        <w:textAlignment w:val="top"/>
        <w:outlineLvl w:val="1"/>
        <w:rPr>
          <w:rFonts w:ascii="NotoSerif" w:eastAsia="Times New Roman" w:hAnsi="NotoSerif" w:cs="Times New Roman"/>
          <w:b/>
          <w:bCs/>
          <w:spacing w:val="3"/>
          <w:sz w:val="36"/>
          <w:szCs w:val="36"/>
          <w:lang w:eastAsia="ru-RU"/>
        </w:rPr>
      </w:pPr>
      <w:r w:rsidRPr="0041171D">
        <w:rPr>
          <w:rFonts w:ascii="NotoSerif" w:eastAsia="Times New Roman" w:hAnsi="NotoSerif" w:cs="Times New Roman"/>
          <w:b/>
          <w:bCs/>
          <w:spacing w:val="3"/>
          <w:sz w:val="36"/>
          <w:szCs w:val="36"/>
          <w:lang w:eastAsia="ru-RU"/>
        </w:rPr>
        <w:t>Проверьте антенну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noProof/>
          <w:spacing w:val="3"/>
          <w:sz w:val="24"/>
          <w:szCs w:val="24"/>
          <w:lang w:eastAsia="ru-RU"/>
        </w:rPr>
        <w:lastRenderedPageBreak/>
        <w:drawing>
          <wp:inline distT="0" distB="0" distL="0" distR="0" wp14:anchorId="73F04C77" wp14:editId="64B263F2">
            <wp:extent cx="9525000" cy="6353175"/>
            <wp:effectExtent l="0" t="0" r="0" b="9525"/>
            <wp:docPr id="5" name="Рисунок 5" descr="https://cdnimg.rg.ru/pril/article/169/44/79/7p_sochi_1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dnimg.rg.ru/pril/article/169/44/79/7p_sochi_100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0" cy="635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71D" w:rsidRPr="0041171D" w:rsidRDefault="0041171D" w:rsidP="0041171D">
      <w:pPr>
        <w:spacing w:line="240" w:lineRule="auto"/>
        <w:textAlignment w:val="top"/>
        <w:rPr>
          <w:rFonts w:ascii="NotoSans" w:eastAsia="Times New Roman" w:hAnsi="NotoSans" w:cs="Times New Roman"/>
          <w:color w:val="666666"/>
          <w:sz w:val="20"/>
          <w:szCs w:val="20"/>
          <w:lang w:eastAsia="ru-RU"/>
        </w:rPr>
      </w:pPr>
      <w:r w:rsidRPr="0041171D">
        <w:rPr>
          <w:rFonts w:ascii="NotoSans" w:eastAsia="Times New Roman" w:hAnsi="NotoSans" w:cs="Times New Roman"/>
          <w:color w:val="666666"/>
          <w:sz w:val="20"/>
          <w:szCs w:val="20"/>
          <w:lang w:eastAsia="ru-RU"/>
        </w:rPr>
        <w:t>В Сочи прощание с аналоговым эфирным вещанием 20 каналов отметили ш</w:t>
      </w:r>
      <w:proofErr w:type="gramStart"/>
      <w:r w:rsidRPr="0041171D">
        <w:rPr>
          <w:rFonts w:ascii="NotoSans" w:eastAsia="Times New Roman" w:hAnsi="NotoSans" w:cs="Times New Roman"/>
          <w:color w:val="666666"/>
          <w:sz w:val="20"/>
          <w:szCs w:val="20"/>
          <w:lang w:eastAsia="ru-RU"/>
        </w:rPr>
        <w:t>оу аэ</w:t>
      </w:r>
      <w:proofErr w:type="gramEnd"/>
      <w:r w:rsidRPr="0041171D">
        <w:rPr>
          <w:rFonts w:ascii="NotoSans" w:eastAsia="Times New Roman" w:hAnsi="NotoSans" w:cs="Times New Roman"/>
          <w:color w:val="666666"/>
          <w:sz w:val="20"/>
          <w:szCs w:val="20"/>
          <w:lang w:eastAsia="ru-RU"/>
        </w:rPr>
        <w:t xml:space="preserve">ростатов. В небо над Олимпийским парком подняли двадцать летательных аппаратов с логотипами федеральных телеканалов и бабочкой - символом цифрового эфирного вещания. Гигантские яркие воздушные шары не оставили равнодушным ни жителей курорта, ни приехавших в город отдыхающих. "Большинство наших граждан уже давно в цифре. Но наша задача - сделать так, чтобы никого не забыли. Любой человек, нуждающийся в помощи, эту помощь получит, - подчеркнул заместитель министра цифрового развития, связи и массовых коммуникаций РФ Алексей Волин. - Мы подготовили волонтеров, создали условия, чтобы в продаже были приставки по минимальной цене - не </w:t>
      </w:r>
      <w:proofErr w:type="gramStart"/>
      <w:r w:rsidRPr="0041171D">
        <w:rPr>
          <w:rFonts w:ascii="NotoSans" w:eastAsia="Times New Roman" w:hAnsi="NotoSans" w:cs="Times New Roman"/>
          <w:color w:val="666666"/>
          <w:sz w:val="20"/>
          <w:szCs w:val="20"/>
          <w:lang w:eastAsia="ru-RU"/>
        </w:rPr>
        <w:t>более тысячи рублей</w:t>
      </w:r>
      <w:proofErr w:type="gramEnd"/>
      <w:r w:rsidRPr="0041171D">
        <w:rPr>
          <w:rFonts w:ascii="NotoSans" w:eastAsia="Times New Roman" w:hAnsi="NotoSans" w:cs="Times New Roman"/>
          <w:color w:val="666666"/>
          <w:sz w:val="20"/>
          <w:szCs w:val="20"/>
          <w:lang w:eastAsia="ru-RU"/>
        </w:rPr>
        <w:t xml:space="preserve">. Остается пройти оставшиеся этапы и реализовать намеченные планы". Похожие акции прошли и в других регионах, где 3 июня запланировано отключение аналоговой трансляции 20 федеральных телеканалов. Этот третий по счету этап охватит 36 субъектов и 60 миллионов человек. Фото: </w:t>
      </w:r>
      <w:r w:rsidRPr="0041171D">
        <w:rPr>
          <w:rFonts w:ascii="NotoSans" w:eastAsia="Times New Roman" w:hAnsi="NotoSans" w:cs="Times New Roman"/>
          <w:b/>
          <w:bCs/>
          <w:color w:val="666666"/>
          <w:sz w:val="20"/>
          <w:szCs w:val="20"/>
          <w:lang w:eastAsia="ru-RU"/>
        </w:rPr>
        <w:t>Ольга Максимова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Андрей Юрьевич, чаще всего люди жалуются, что телевизор показывает только 10 каналов вместо 20. С чем это может быть связано?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 xml:space="preserve">Андрей Романченко: </w:t>
      </w: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Пропадание одного мультиплекса из двух нетипичная ситуация. Во всех регионах </w:t>
      </w:r>
      <w:proofErr w:type="gram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доступны</w:t>
      </w:r>
      <w:proofErr w:type="gram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для просмотра 20 цифровых федеральных телеканалов.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lastRenderedPageBreak/>
        <w:t xml:space="preserve">Вероятно, проблема в антенне, в ее направленности. Если, например, зритель живет на границе зон </w:t>
      </w:r>
      <w:proofErr w:type="gram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охвата</w:t>
      </w:r>
      <w:proofErr w:type="gram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и прежде принимал сигнал с Останкинской башни, то после запуска недавно построенных объектов антенну надо сориентировать на ближайшую башню.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Многое зависит от правильного выбора приемной антенны и использования усилителя на ней.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Давайте-ка, я заберу эти листочки, здесь ведь обратные адреса есть? Отдам нашим специалистам, чтобы могли детально во всем разобраться и помочь наладить прием всех 20 каналов.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Российская цифровая эфирная </w:t>
      </w:r>
      <w:proofErr w:type="spell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телесеть</w:t>
      </w:r>
      <w:proofErr w:type="spell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- крупнейшая в мире. Охват цифровым эфиром выше, чем в Германии, Франции, Португалии и других странах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Проблема номер два: изображение рвется и дергается.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 xml:space="preserve">Андрей Романченко: </w:t>
      </w: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Цифровое изображение рвется и дергается чаще всего опять-таки из-за проблем с антенной. Антенны, как показывает статистика "горячей линии", самая частая причина проблем с приемом. Если не получается самостоятельно ее настроить с помощью подсказок, нужно вызвать профессиональных наладчиков.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Некоторые читатели жалуются, что приставки зависают или отключаются.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Андрей Романченко:</w:t>
      </w: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Если купили неисправную приставку, нужно отнести ее в магазин вместе с чеком. Бракованную приставку должны заменить. О таком случае также просим сообщить нам через чат или форму обратной связи на сайте </w:t>
      </w:r>
      <w:hyperlink r:id="rId13" w:tgtFrame="_blank" w:history="1">
        <w:proofErr w:type="spellStart"/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>смотрицифру</w:t>
        </w:r>
        <w:proofErr w:type="gramStart"/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>.р</w:t>
        </w:r>
        <w:proofErr w:type="gramEnd"/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>ф</w:t>
        </w:r>
        <w:proofErr w:type="spellEnd"/>
      </w:hyperlink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. Давайте вместе сделаем </w:t>
      </w:r>
      <w:proofErr w:type="spell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антирейтинг</w:t>
      </w:r>
      <w:proofErr w:type="spell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моделей, чтобы уберечь от ошибок тех, кто только собирается покупать приемное оборудование.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Если приставка раньше работала и вдруг сломалась, можно обратиться в сервисный центр, если он есть у производителя этой модели.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Зависания сигнала цифрового телевидения связаны с настройкой приемной антенны. Рекомендуем проверить ее тип, расположение, антенный кабель. Ориентировать антенну обычно лучше в сторону ближайшей башни. При этом надо следить за шкалами "уровень" и "качество сигнала" на приставке. Найти ближайшую башню можно на интерактивной карте цифрового телевещания </w:t>
      </w:r>
      <w:hyperlink r:id="rId14" w:tgtFrame="_blank" w:history="1">
        <w:proofErr w:type="spellStart"/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>карта</w:t>
        </w:r>
        <w:proofErr w:type="gramStart"/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>.р</w:t>
        </w:r>
        <w:proofErr w:type="gramEnd"/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>трс.рф</w:t>
        </w:r>
        <w:proofErr w:type="spellEnd"/>
      </w:hyperlink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Есть несколько писем читателей, где говорится, что коллективные антенны работают хуже комнатных.</w:t>
      </w:r>
    </w:p>
    <w:p w:rsidR="0041171D" w:rsidRPr="0041171D" w:rsidRDefault="0041171D" w:rsidP="0041171D">
      <w:pPr>
        <w:shd w:val="clear" w:color="auto" w:fill="F2F2F2"/>
        <w:spacing w:after="0" w:line="240" w:lineRule="auto"/>
        <w:textAlignment w:val="top"/>
        <w:rPr>
          <w:rFonts w:ascii="Times New Roman" w:eastAsia="Times New Roman" w:hAnsi="Times New Roman" w:cs="Times New Roman"/>
          <w:color w:val="0000FF"/>
          <w:sz w:val="20"/>
          <w:szCs w:val="20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  <w:fldChar w:fldCharType="begin"/>
      </w:r>
      <w:r w:rsidRPr="0041171D"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  <w:instrText xml:space="preserve"> HYPERLINK "https://rg.ru/2019/05/25/reg-pfo/regionalnoe-tv-poluchit-vremia-na-cifrovyh-kanalah.html" </w:instrText>
      </w:r>
      <w:r w:rsidRPr="0041171D"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  <w:fldChar w:fldCharType="separate"/>
      </w:r>
    </w:p>
    <w:p w:rsidR="0041171D" w:rsidRPr="0041171D" w:rsidRDefault="0041171D" w:rsidP="0041171D">
      <w:pPr>
        <w:shd w:val="clear" w:color="auto" w:fill="F2F2F2"/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noProof/>
          <w:color w:val="0000FF"/>
          <w:spacing w:val="3"/>
          <w:sz w:val="20"/>
          <w:szCs w:val="20"/>
          <w:lang w:eastAsia="ru-RU"/>
        </w:rPr>
        <w:drawing>
          <wp:inline distT="0" distB="0" distL="0" distR="0" wp14:anchorId="2459FB6D" wp14:editId="2B0F5885">
            <wp:extent cx="2952750" cy="1962150"/>
            <wp:effectExtent l="0" t="0" r="0" b="0"/>
            <wp:docPr id="6" name="Рисунок 6" descr="Фото: Мария Волкова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Фото: Мария Волкова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71D" w:rsidRPr="0041171D" w:rsidRDefault="0041171D" w:rsidP="0041171D">
      <w:pPr>
        <w:shd w:val="clear" w:color="auto" w:fill="F2F2F2"/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  <w:fldChar w:fldCharType="end"/>
      </w:r>
    </w:p>
    <w:p w:rsidR="0041171D" w:rsidRPr="0041171D" w:rsidRDefault="0041171D" w:rsidP="0041171D">
      <w:pPr>
        <w:shd w:val="clear" w:color="auto" w:fill="F2F2F2"/>
        <w:spacing w:line="240" w:lineRule="auto"/>
        <w:textAlignment w:val="top"/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</w:pPr>
      <w:hyperlink r:id="rId17" w:history="1">
        <w:r w:rsidRPr="0041171D">
          <w:rPr>
            <w:rFonts w:ascii="NotoSans" w:eastAsia="Times New Roman" w:hAnsi="NotoSans" w:cs="Times New Roman"/>
            <w:color w:val="0000FF"/>
            <w:spacing w:val="3"/>
            <w:sz w:val="20"/>
            <w:szCs w:val="20"/>
            <w:lang w:eastAsia="ru-RU"/>
          </w:rPr>
          <w:t>Региональное ТВ получит время на цифровых каналах</w:t>
        </w:r>
      </w:hyperlink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 xml:space="preserve">Андрей Романченко: </w:t>
      </w: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Конечно, исправная комнатная антенна будет работать лучше, чем неисправная коллективная.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По оценке </w:t>
      </w:r>
      <w:proofErr w:type="spell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Минкомсвязи</w:t>
      </w:r>
      <w:proofErr w:type="spell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, примерно в половине многоквартирных домов требуется модернизация коллективных антенн. Жилищные службы и управляющие компании сейчас проводят ревизию антенного хозяйства.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Возможна также ситуация, когда антенна на крыше стоит слишком хорошая, с усилителем, который уже не нужен. Там просто идет слишком сильный сигнал, поэтому антенна работает плохо.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lastRenderedPageBreak/>
        <w:t xml:space="preserve">Прежде чем купить приставку, позвоните на "горячую линию", узнайте, где лучше это сделать, сколько она стоит. Или заходите на сайт: </w:t>
      </w:r>
      <w:hyperlink r:id="rId18" w:tgtFrame="_blank" w:history="1">
        <w:proofErr w:type="spellStart"/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>смотрицифру</w:t>
        </w:r>
        <w:proofErr w:type="gramStart"/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>.р</w:t>
        </w:r>
        <w:proofErr w:type="gramEnd"/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>ф</w:t>
        </w:r>
        <w:proofErr w:type="spellEnd"/>
      </w:hyperlink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Вопрос от наших партнеров - газеты "</w:t>
      </w:r>
      <w:proofErr w:type="gramStart"/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Нижегородская</w:t>
      </w:r>
      <w:proofErr w:type="gramEnd"/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 xml:space="preserve"> правда". Рекламируются антенны, которые якобы ловят цифровой сигнал без приставок и принимают триста каналов. Такое оборудование действительно существует?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Андрей Романченко:</w:t>
      </w: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Я читал об этих якобы </w:t>
      </w:r>
      <w:proofErr w:type="gram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чудо-антеннах</w:t>
      </w:r>
      <w:proofErr w:type="gram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. Сам никогда ее не куплю. Такого просто не может быть, чтобы антенна позволяла бесплатно принимать 300 каналов. В эфире не транслируется 300 каналов. В России уж точно, поверьте, ведь все эфирные каналы транслируем мы, РТРС.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Эти </w:t>
      </w:r>
      <w:proofErr w:type="gram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чудо-антенны</w:t>
      </w:r>
      <w:proofErr w:type="gram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- мошенничество, которым должны заниматься правоохранительные органы.</w:t>
      </w:r>
    </w:p>
    <w:p w:rsidR="0041171D" w:rsidRPr="0041171D" w:rsidRDefault="0041171D" w:rsidP="0041171D">
      <w:pPr>
        <w:spacing w:after="100" w:afterAutospacing="1" w:line="240" w:lineRule="auto"/>
        <w:textAlignment w:val="top"/>
        <w:outlineLvl w:val="1"/>
        <w:rPr>
          <w:rFonts w:ascii="NotoSerif" w:eastAsia="Times New Roman" w:hAnsi="NotoSerif" w:cs="Times New Roman"/>
          <w:b/>
          <w:bCs/>
          <w:spacing w:val="3"/>
          <w:sz w:val="36"/>
          <w:szCs w:val="36"/>
          <w:lang w:eastAsia="ru-RU"/>
        </w:rPr>
      </w:pPr>
      <w:r w:rsidRPr="0041171D">
        <w:rPr>
          <w:rFonts w:ascii="NotoSerif" w:eastAsia="Times New Roman" w:hAnsi="NotoSerif" w:cs="Times New Roman"/>
          <w:b/>
          <w:bCs/>
          <w:spacing w:val="3"/>
          <w:sz w:val="36"/>
          <w:szCs w:val="36"/>
          <w:lang w:eastAsia="ru-RU"/>
        </w:rPr>
        <w:t>"</w:t>
      </w:r>
      <w:proofErr w:type="spellStart"/>
      <w:r w:rsidRPr="0041171D">
        <w:rPr>
          <w:rFonts w:ascii="NotoSerif" w:eastAsia="Times New Roman" w:hAnsi="NotoSerif" w:cs="Times New Roman"/>
          <w:b/>
          <w:bCs/>
          <w:spacing w:val="3"/>
          <w:sz w:val="36"/>
          <w:szCs w:val="36"/>
          <w:lang w:eastAsia="ru-RU"/>
        </w:rPr>
        <w:t>Цифра"+аналог</w:t>
      </w:r>
      <w:proofErr w:type="spellEnd"/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Региональные каналы могут продолжать вещание в аналоге. Как их смотреть вместе с "цифрой"?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 xml:space="preserve">Андрей Романченко: </w:t>
      </w: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Любой телевизор можно заставить показывать аналоговые каналы вместе с двадцатью цифровыми.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В современных телевизорах есть возможность выбрать </w:t>
      </w:r>
      <w:proofErr w:type="spell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автонастройку</w:t>
      </w:r>
      <w:proofErr w:type="spell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всех телеканалов: "цифра" плюс аналог. Причем телевизор сам расставит найденные каналы по порядку: сначала цифровые, затем аналоговые.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Если телевизор не поддерживает стандарт DVB-T2, то нужна цифровая приставка, чтобы смотреть цифровые телеканалы, а чтобы смотреть и аналоговые каналы тоже, нужна еще одна простая коробочка, разветвитель антенны.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Одну ветку антенны втыкаем в телевизор, а другую в приставку. </w:t>
      </w:r>
      <w:proofErr w:type="gram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Приставку к телевизору подключаем через "тюльпаны" или "</w:t>
      </w:r>
      <w:proofErr w:type="spell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скарт</w:t>
      </w:r>
      <w:proofErr w:type="spell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" (тип разъема.</w:t>
      </w:r>
      <w:proofErr w:type="gram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- </w:t>
      </w:r>
      <w:proofErr w:type="gram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Прим. ред.) так же, как всегда подключали видеоплеер или DVD.</w:t>
      </w:r>
      <w:proofErr w:type="gram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В ходе просмотра придется иногда переключать на пульте источники сигнала. Если телевизор подключен так, то он будет считать аналоговые телеканалы "телевидением", а цифровую приставку видеоплеером.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И не забудьте, что цифровое телевидение передается в дециметровом диапазоне, а аналоговые телеканалы могут быть и в дециметровом, и в старом метровом. Тогда и антенна нужна будет не дециметровая, а всеволновая.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hyperlink r:id="rId19" w:history="1"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 xml:space="preserve">"Деловой завтрак" с </w:t>
        </w:r>
        <w:proofErr w:type="spellStart"/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>Андрем</w:t>
        </w:r>
        <w:proofErr w:type="spellEnd"/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 xml:space="preserve"> Романченко</w:t>
        </w:r>
      </w:hyperlink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i/>
          <w:iCs/>
          <w:spacing w:val="3"/>
          <w:sz w:val="24"/>
          <w:szCs w:val="24"/>
          <w:lang w:eastAsia="ru-RU"/>
        </w:rPr>
        <w:t>5</w:t>
      </w: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/</w:t>
      </w: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8</w:t>
      </w:r>
    </w:p>
    <w:p w:rsidR="0041171D" w:rsidRPr="0041171D" w:rsidRDefault="0041171D" w:rsidP="0041171D">
      <w:pPr>
        <w:spacing w:after="0" w:line="240" w:lineRule="auto"/>
        <w:textAlignment w:val="center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21</w:t>
      </w:r>
    </w:p>
    <w:p w:rsidR="0041171D" w:rsidRPr="0041171D" w:rsidRDefault="0041171D" w:rsidP="0041171D">
      <w:pPr>
        <w:spacing w:after="0" w:line="240" w:lineRule="auto"/>
        <w:textAlignment w:val="center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25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noProof/>
          <w:spacing w:val="3"/>
          <w:sz w:val="24"/>
          <w:szCs w:val="24"/>
          <w:lang w:eastAsia="ru-RU"/>
        </w:rPr>
        <w:lastRenderedPageBreak/>
        <w:drawing>
          <wp:inline distT="0" distB="0" distL="0" distR="0" wp14:anchorId="2372B256" wp14:editId="02304CC9">
            <wp:extent cx="9525000" cy="6353175"/>
            <wp:effectExtent l="0" t="0" r="0" b="9525"/>
            <wp:docPr id="7" name="Рисунок 7" descr="https://cdnimg.rg.ru/i/gallery/bdc12c1a/5_aff4ee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dnimg.rg.ru/i/gallery/bdc12c1a/5_aff4eeeb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0" cy="635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Наша цифровая эфирная </w:t>
      </w:r>
      <w:proofErr w:type="spell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телесеть</w:t>
      </w:r>
      <w:proofErr w:type="spell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крупнейшая в мире по количеству объектов связи. Фото: Михаил Синицын/РГ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noProof/>
          <w:spacing w:val="3"/>
          <w:sz w:val="24"/>
          <w:szCs w:val="24"/>
          <w:lang w:eastAsia="ru-RU"/>
        </w:rPr>
        <w:lastRenderedPageBreak/>
        <w:drawing>
          <wp:inline distT="0" distB="0" distL="0" distR="0" wp14:anchorId="1E54C6D8" wp14:editId="355D179F">
            <wp:extent cx="9525000" cy="6353175"/>
            <wp:effectExtent l="0" t="0" r="0" b="9525"/>
            <wp:docPr id="8" name="Рисунок 8" descr="https://cdnimg.rg.ru/i/gallery/bdc12c1a/4_26ed92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cdnimg.rg.ru/i/gallery/bdc12c1a/4_26ed921c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0" cy="635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Фото: Михаил Синицын/РГ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noProof/>
          <w:spacing w:val="3"/>
          <w:sz w:val="24"/>
          <w:szCs w:val="24"/>
          <w:lang w:eastAsia="ru-RU"/>
        </w:rPr>
        <w:lastRenderedPageBreak/>
        <w:drawing>
          <wp:inline distT="0" distB="0" distL="0" distR="0" wp14:anchorId="679C4B66" wp14:editId="720579DE">
            <wp:extent cx="9525000" cy="6353175"/>
            <wp:effectExtent l="0" t="0" r="0" b="9525"/>
            <wp:docPr id="9" name="Рисунок 9" descr="https://cdnimg.rg.ru/i/gallery/bdc12c1a/6_185040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cdnimg.rg.ru/i/gallery/bdc12c1a/6_185040ed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0" cy="635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Андрей Романченко: Охват цифровым вещанием в РФ выше, чем в большинстве крупных стран. Фото: Михаил Синицын/РГ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noProof/>
          <w:spacing w:val="3"/>
          <w:sz w:val="24"/>
          <w:szCs w:val="24"/>
          <w:lang w:eastAsia="ru-RU"/>
        </w:rPr>
        <w:drawing>
          <wp:inline distT="0" distB="0" distL="0" distR="0" wp14:anchorId="4FEC0DB3" wp14:editId="2DD66784">
            <wp:extent cx="952500" cy="952500"/>
            <wp:effectExtent l="0" t="0" r="0" b="0"/>
            <wp:docPr id="10" name="Рисунок 10" descr="https://cdnimg.rg.ru/i/gallery/bdc12c1a/thumbs/1_867bf1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cdnimg.rg.ru/i/gallery/bdc12c1a/thumbs/1_867bf1f2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noProof/>
          <w:spacing w:val="3"/>
          <w:sz w:val="24"/>
          <w:szCs w:val="24"/>
          <w:lang w:eastAsia="ru-RU"/>
        </w:rPr>
        <w:drawing>
          <wp:inline distT="0" distB="0" distL="0" distR="0" wp14:anchorId="6D0E87C5" wp14:editId="617B8D65">
            <wp:extent cx="952500" cy="952500"/>
            <wp:effectExtent l="0" t="0" r="0" b="0"/>
            <wp:docPr id="11" name="Рисунок 11" descr="https://cdnimg.rg.ru/i/gallery/bdc12c1a/thumbs/2_ab96ae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cdnimg.rg.ru/i/gallery/bdc12c1a/thumbs/2_ab96ae24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noProof/>
          <w:spacing w:val="3"/>
          <w:sz w:val="24"/>
          <w:szCs w:val="24"/>
          <w:lang w:eastAsia="ru-RU"/>
        </w:rPr>
        <w:lastRenderedPageBreak/>
        <w:drawing>
          <wp:inline distT="0" distB="0" distL="0" distR="0" wp14:anchorId="135ACB37" wp14:editId="1D32B21B">
            <wp:extent cx="952500" cy="952500"/>
            <wp:effectExtent l="0" t="0" r="0" b="0"/>
            <wp:docPr id="12" name="Рисунок 12" descr="https://cdnimg.rg.ru/i/gallery/bdc12c1a/thumbs/3_6d551d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cdnimg.rg.ru/i/gallery/bdc12c1a/thumbs/3_6d551db0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noProof/>
          <w:spacing w:val="3"/>
          <w:sz w:val="24"/>
          <w:szCs w:val="24"/>
          <w:lang w:eastAsia="ru-RU"/>
        </w:rPr>
        <w:drawing>
          <wp:inline distT="0" distB="0" distL="0" distR="0" wp14:anchorId="193F9356" wp14:editId="3703FA59">
            <wp:extent cx="952500" cy="952500"/>
            <wp:effectExtent l="0" t="0" r="0" b="0"/>
            <wp:docPr id="13" name="Рисунок 13" descr="https://cdnimg.rg.ru/i/gallery/bdc12c1a/thumbs/4_26ed92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cdnimg.rg.ru/i/gallery/bdc12c1a/thumbs/4_26ed921c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noProof/>
          <w:spacing w:val="3"/>
          <w:sz w:val="24"/>
          <w:szCs w:val="24"/>
          <w:lang w:eastAsia="ru-RU"/>
        </w:rPr>
        <w:drawing>
          <wp:inline distT="0" distB="0" distL="0" distR="0" wp14:anchorId="7C2EFD42" wp14:editId="31B6D712">
            <wp:extent cx="952500" cy="952500"/>
            <wp:effectExtent l="0" t="0" r="0" b="0"/>
            <wp:docPr id="14" name="Рисунок 14" descr="https://cdnimg.rg.ru/i/gallery/bdc12c1a/thumbs/5_aff4ee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cdnimg.rg.ru/i/gallery/bdc12c1a/thumbs/5_aff4eeeb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noProof/>
          <w:spacing w:val="3"/>
          <w:sz w:val="24"/>
          <w:szCs w:val="24"/>
          <w:lang w:eastAsia="ru-RU"/>
        </w:rPr>
        <w:drawing>
          <wp:inline distT="0" distB="0" distL="0" distR="0" wp14:anchorId="2B7A156E" wp14:editId="0594F229">
            <wp:extent cx="952500" cy="952500"/>
            <wp:effectExtent l="0" t="0" r="0" b="0"/>
            <wp:docPr id="15" name="Рисунок 15" descr="https://cdnimg.rg.ru/i/gallery/bdc12c1a/thumbs/6_185040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cdnimg.rg.ru/i/gallery/bdc12c1a/thumbs/6_185040ed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noProof/>
          <w:spacing w:val="3"/>
          <w:sz w:val="24"/>
          <w:szCs w:val="24"/>
          <w:lang w:eastAsia="ru-RU"/>
        </w:rPr>
        <w:drawing>
          <wp:inline distT="0" distB="0" distL="0" distR="0" wp14:anchorId="20E5079D" wp14:editId="0D61C909">
            <wp:extent cx="952500" cy="952500"/>
            <wp:effectExtent l="0" t="0" r="0" b="0"/>
            <wp:docPr id="16" name="Рисунок 16" descr="https://cdnimg.rg.ru/i/gallery/bdc12c1a/thumbs/1_b8dd2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cdnimg.rg.ru/i/gallery/bdc12c1a/thumbs/1_b8dd2141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noProof/>
          <w:spacing w:val="3"/>
          <w:sz w:val="24"/>
          <w:szCs w:val="24"/>
          <w:lang w:eastAsia="ru-RU"/>
        </w:rPr>
        <w:drawing>
          <wp:inline distT="0" distB="0" distL="0" distR="0" wp14:anchorId="3114C897" wp14:editId="056028B1">
            <wp:extent cx="4191000" cy="1990725"/>
            <wp:effectExtent l="0" t="0" r="0" b="0"/>
            <wp:docPr id="17" name="Рисунок 17" descr="https://rg.ru/res/images/media/logo/rg-main2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rg.ru/res/images/media/logo/rg-main2x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erif" w:eastAsia="Times New Roman" w:hAnsi="NotoSerif" w:cs="Times New Roman"/>
          <w:color w:val="FFFFFF"/>
          <w:spacing w:val="3"/>
          <w:sz w:val="24"/>
          <w:szCs w:val="24"/>
          <w:lang w:eastAsia="ru-RU"/>
        </w:rPr>
      </w:pPr>
      <w:r w:rsidRPr="0041171D">
        <w:rPr>
          <w:rFonts w:ascii="NotoSerif" w:eastAsia="Times New Roman" w:hAnsi="NotoSerif" w:cs="Times New Roman"/>
          <w:color w:val="FFFFFF"/>
          <w:spacing w:val="3"/>
          <w:sz w:val="24"/>
          <w:szCs w:val="24"/>
          <w:lang w:eastAsia="ru-RU"/>
        </w:rPr>
        <w:t>Смотреть </w:t>
      </w:r>
      <w:r w:rsidRPr="0041171D">
        <w:rPr>
          <w:rFonts w:ascii="NotoSerif" w:eastAsia="Times New Roman" w:hAnsi="NotoSerif" w:cs="Times New Roman"/>
          <w:color w:val="FFFFFF"/>
          <w:spacing w:val="3"/>
          <w:sz w:val="24"/>
          <w:szCs w:val="24"/>
          <w:lang w:eastAsia="ru-RU"/>
        </w:rPr>
        <w:br/>
      </w:r>
      <w:proofErr w:type="gramStart"/>
      <w:r w:rsidRPr="0041171D">
        <w:rPr>
          <w:rFonts w:ascii="NotoSerif" w:eastAsia="Times New Roman" w:hAnsi="NotoSerif" w:cs="Times New Roman"/>
          <w:color w:val="FFFFFF"/>
          <w:spacing w:val="3"/>
          <w:sz w:val="24"/>
          <w:szCs w:val="24"/>
          <w:lang w:eastAsia="ru-RU"/>
        </w:rPr>
        <w:t>с начала</w:t>
      </w:r>
      <w:proofErr w:type="gramEnd"/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vanish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vanish/>
          <w:spacing w:val="3"/>
          <w:sz w:val="24"/>
          <w:szCs w:val="24"/>
          <w:lang w:eastAsia="ru-RU"/>
        </w:rPr>
        <w:t>Поделиться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hyperlink r:id="rId31" w:history="1"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>Владимир Путин вручил ордена "Родительская слава" многодетным семьям</w:t>
        </w:r>
      </w:hyperlink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hyperlink r:id="rId32" w:history="1"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>Кадры из фильма "Годзилла 2: Король монстров"</w:t>
        </w:r>
      </w:hyperlink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hyperlink r:id="rId33" w:history="1"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>Владимир Путин посетил АНО "Школа 21" школы программирования Сбербанка России</w:t>
        </w:r>
      </w:hyperlink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hyperlink r:id="rId34" w:history="1"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>Российский танк Т-72</w:t>
        </w:r>
      </w:hyperlink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hyperlink r:id="rId35" w:history="1">
        <w:proofErr w:type="spellStart"/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>Renault</w:t>
        </w:r>
        <w:proofErr w:type="spellEnd"/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 xml:space="preserve"> </w:t>
        </w:r>
        <w:proofErr w:type="spellStart"/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>Duster</w:t>
        </w:r>
        <w:proofErr w:type="spellEnd"/>
      </w:hyperlink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hyperlink r:id="rId36" w:history="1"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>Первые кадры с места крушения катера с туристами на Дунае</w:t>
        </w:r>
      </w:hyperlink>
    </w:p>
    <w:p w:rsidR="0041171D" w:rsidRPr="0041171D" w:rsidRDefault="0041171D" w:rsidP="0041171D">
      <w:pPr>
        <w:spacing w:after="100" w:afterAutospacing="1" w:line="240" w:lineRule="auto"/>
        <w:textAlignment w:val="top"/>
        <w:outlineLvl w:val="1"/>
        <w:rPr>
          <w:rFonts w:ascii="NotoSerif" w:eastAsia="Times New Roman" w:hAnsi="NotoSerif" w:cs="Times New Roman"/>
          <w:b/>
          <w:bCs/>
          <w:spacing w:val="3"/>
          <w:sz w:val="36"/>
          <w:szCs w:val="36"/>
          <w:lang w:eastAsia="ru-RU"/>
        </w:rPr>
      </w:pPr>
      <w:r w:rsidRPr="0041171D">
        <w:rPr>
          <w:rFonts w:ascii="NotoSerif" w:eastAsia="Times New Roman" w:hAnsi="NotoSerif" w:cs="Times New Roman"/>
          <w:b/>
          <w:bCs/>
          <w:spacing w:val="3"/>
          <w:sz w:val="36"/>
          <w:szCs w:val="36"/>
          <w:lang w:eastAsia="ru-RU"/>
        </w:rPr>
        <w:t>Третий пошел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Как идет подготовка к третьему этапу отключения аналогового вещания, который намечен на 3 июня?</w:t>
      </w:r>
    </w:p>
    <w:p w:rsidR="0041171D" w:rsidRPr="0041171D" w:rsidRDefault="0041171D" w:rsidP="0041171D">
      <w:pPr>
        <w:shd w:val="clear" w:color="auto" w:fill="F2F2F2"/>
        <w:spacing w:after="0" w:line="240" w:lineRule="auto"/>
        <w:textAlignment w:val="top"/>
        <w:rPr>
          <w:rFonts w:ascii="Times New Roman" w:eastAsia="Times New Roman" w:hAnsi="Times New Roman" w:cs="Times New Roman"/>
          <w:color w:val="0000FF"/>
          <w:sz w:val="20"/>
          <w:szCs w:val="20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  <w:lastRenderedPageBreak/>
        <w:fldChar w:fldCharType="begin"/>
      </w:r>
      <w:r w:rsidRPr="0041171D"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  <w:instrText xml:space="preserve"> HYPERLINK "https://rg.ru/2019/05/25/reg-sibfo/lgoty-veteranam-sertifikaty-maloimushchim.html" </w:instrText>
      </w:r>
      <w:r w:rsidRPr="0041171D"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  <w:fldChar w:fldCharType="separate"/>
      </w:r>
    </w:p>
    <w:p w:rsidR="0041171D" w:rsidRPr="0041171D" w:rsidRDefault="0041171D" w:rsidP="0041171D">
      <w:pPr>
        <w:shd w:val="clear" w:color="auto" w:fill="F2F2F2"/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noProof/>
          <w:color w:val="0000FF"/>
          <w:spacing w:val="3"/>
          <w:sz w:val="20"/>
          <w:szCs w:val="20"/>
          <w:lang w:eastAsia="ru-RU"/>
        </w:rPr>
        <w:drawing>
          <wp:inline distT="0" distB="0" distL="0" distR="0" wp14:anchorId="6F9749C9" wp14:editId="19F68AD3">
            <wp:extent cx="2952750" cy="1962150"/>
            <wp:effectExtent l="0" t="0" r="0" b="0"/>
            <wp:docPr id="18" name="Рисунок 18" descr="Фото: Павел Лисицын / РИА Новости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Фото: Павел Лисицын / РИА Новости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71D" w:rsidRPr="0041171D" w:rsidRDefault="0041171D" w:rsidP="0041171D">
      <w:pPr>
        <w:shd w:val="clear" w:color="auto" w:fill="F2F2F2"/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  <w:fldChar w:fldCharType="end"/>
      </w:r>
    </w:p>
    <w:p w:rsidR="0041171D" w:rsidRPr="0041171D" w:rsidRDefault="0041171D" w:rsidP="0041171D">
      <w:pPr>
        <w:shd w:val="clear" w:color="auto" w:fill="F2F2F2"/>
        <w:spacing w:line="240" w:lineRule="auto"/>
        <w:textAlignment w:val="top"/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</w:pPr>
      <w:hyperlink r:id="rId39" w:history="1">
        <w:r w:rsidRPr="0041171D">
          <w:rPr>
            <w:rFonts w:ascii="NotoSans" w:eastAsia="Times New Roman" w:hAnsi="NotoSans" w:cs="Times New Roman"/>
            <w:color w:val="0000FF"/>
            <w:spacing w:val="3"/>
            <w:sz w:val="20"/>
            <w:szCs w:val="20"/>
            <w:lang w:eastAsia="ru-RU"/>
          </w:rPr>
          <w:t>Льготы - ветеранам, сертификаты - малоимущим</w:t>
        </w:r>
      </w:hyperlink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Андрей Романченко:</w:t>
      </w: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Самая напряженная подготовка к 3 июня на "горячей линии". После выключения аналоговых телеканалов </w:t>
      </w:r>
      <w:proofErr w:type="spell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колл</w:t>
      </w:r>
      <w:proofErr w:type="spell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-центр принимает на себя самую большую нагрузку. С 15 апреля, когда отключили аналог в двадцати регионах второго этапа, </w:t>
      </w:r>
      <w:proofErr w:type="spell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колл</w:t>
      </w:r>
      <w:proofErr w:type="spell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-центр в течение недели принял 183 тысячи звонков. Для их обработки были задействованы 1400 операторов.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С другой стороны, и в феврале звонков было примерно столько же. А отключали всего лишь 7 регионов, и жителей там было почти в пять раз меньше. Что это значит? Это значит, что последовательная информационная кампания в СМИ и на местах дает результаты. Граждане стали заблаговременно готовиться к отключению аналогового вещания и переходу на "цифру". В 20 регионах второго этапа были проданы 510 тысяч приставок. Из них 265 тысяч - до 15 апреля.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Мы предложили органам власти регионов организовать взаимодействие региональных "горячих линий" </w:t>
      </w:r>
      <w:proofErr w:type="gram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с</w:t>
      </w:r>
      <w:proofErr w:type="gram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федеральной 8-800-220-20-02. Это позволяет двум службам технично и оперативно обмениваться вопросами, относящимися к разным компетенциям - РТРС, как оператора телевещания, и региона с его социальной политикой. Интеграция с нашей линией 8-800 уже сделана в 53 регионах из 57. В том числе к 3 июня - в 34 регионах третьего этапа.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При подготовке к отключению 3 июня заранее продумывается план-график передвижения наших инженеров между аналоговыми передающими станциями. Представьте себе Красноярский край, Якутию, Хабаровский край. В </w:t>
      </w:r>
      <w:proofErr w:type="gram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этих</w:t>
      </w:r>
      <w:proofErr w:type="gram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да и многих других регионах одномоментно отключить передатчики невозможно, до них еще нужно добраться, иногда это тысячи километров. В холодное время года наши специалисты добирались до нужных точек по зимникам, сейчас, когда стало тепло, пойдут по рекам.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РТРС готовит волонтеров для помощи жителям в подключении и настройке оборудования. Сколько человек уже прошли такую подготовку?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Андрей Романченко:</w:t>
      </w: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По опыту первой и второй волн отключения аналога стало понятно, что в среднем на один миллион жителей требуется примерно 600 волонтеров. Если принять эту формулу, то дополнительная мобилизация потребуется на Чукотке, Камчатке, в Хабаровске, в Калининградской области, в Ненецком автономном округе и в Еврейской автономной области.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С начала года в РТРС прошли подготовку уже 53 тысячи волонтеров. Работа интересная, люди в основном молодые, хотя есть целая категория помощников в возрасте - мы их называем серебряными волонтерами. Кстати, многие предпочитают обращаться за помощью именно к тем, у кого за плечами солидный жизненный опыт.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Кто чаще пользуется услугами волонтеров?</w:t>
      </w:r>
    </w:p>
    <w:p w:rsidR="0041171D" w:rsidRPr="0041171D" w:rsidRDefault="0041171D" w:rsidP="0041171D">
      <w:pPr>
        <w:shd w:val="clear" w:color="auto" w:fill="F2F2F2"/>
        <w:spacing w:after="0" w:line="240" w:lineRule="auto"/>
        <w:textAlignment w:val="top"/>
        <w:rPr>
          <w:rFonts w:ascii="Times New Roman" w:eastAsia="Times New Roman" w:hAnsi="Times New Roman" w:cs="Times New Roman"/>
          <w:color w:val="0000FF"/>
          <w:sz w:val="20"/>
          <w:szCs w:val="20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  <w:fldChar w:fldCharType="begin"/>
      </w:r>
      <w:r w:rsidRPr="0041171D"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  <w:instrText xml:space="preserve"> HYPERLINK "https://rg.ru/2019/05/24/reg-ufo/sochi-otmetil-perehod-tv-na-cifru-feericheskim-zrelishchem.html" </w:instrText>
      </w:r>
      <w:r w:rsidRPr="0041171D"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  <w:fldChar w:fldCharType="separate"/>
      </w:r>
    </w:p>
    <w:p w:rsidR="0041171D" w:rsidRPr="0041171D" w:rsidRDefault="0041171D" w:rsidP="0041171D">
      <w:pPr>
        <w:shd w:val="clear" w:color="auto" w:fill="F2F2F2"/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noProof/>
          <w:color w:val="0000FF"/>
          <w:spacing w:val="3"/>
          <w:sz w:val="20"/>
          <w:szCs w:val="20"/>
          <w:lang w:eastAsia="ru-RU"/>
        </w:rPr>
        <w:lastRenderedPageBreak/>
        <w:drawing>
          <wp:inline distT="0" distB="0" distL="0" distR="0" wp14:anchorId="3FEDD82D" wp14:editId="228B1429">
            <wp:extent cx="2952750" cy="1962150"/>
            <wp:effectExtent l="0" t="0" r="0" b="0"/>
            <wp:docPr id="19" name="Рисунок 19" descr="Фото: Ольга Максимова">
              <a:hlinkClick xmlns:a="http://schemas.openxmlformats.org/drawingml/2006/main" r:id="rId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Фото: Ольга Максимова">
                      <a:hlinkClick r:id="rId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71D" w:rsidRPr="0041171D" w:rsidRDefault="0041171D" w:rsidP="0041171D">
      <w:pPr>
        <w:shd w:val="clear" w:color="auto" w:fill="F2F2F2"/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  <w:fldChar w:fldCharType="end"/>
      </w:r>
    </w:p>
    <w:p w:rsidR="0041171D" w:rsidRPr="0041171D" w:rsidRDefault="0041171D" w:rsidP="0041171D">
      <w:pPr>
        <w:shd w:val="clear" w:color="auto" w:fill="F2F2F2"/>
        <w:spacing w:line="240" w:lineRule="auto"/>
        <w:textAlignment w:val="top"/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</w:pPr>
      <w:hyperlink r:id="rId42" w:history="1">
        <w:r w:rsidRPr="0041171D">
          <w:rPr>
            <w:rFonts w:ascii="NotoSans" w:eastAsia="Times New Roman" w:hAnsi="NotoSans" w:cs="Times New Roman"/>
            <w:color w:val="0000FF"/>
            <w:spacing w:val="3"/>
            <w:sz w:val="20"/>
            <w:szCs w:val="20"/>
            <w:lang w:eastAsia="ru-RU"/>
          </w:rPr>
          <w:t>Сочи отметил переход ТВ на "цифру" феерическим зрелищем</w:t>
        </w:r>
      </w:hyperlink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 xml:space="preserve">Андрей Романченко: </w:t>
      </w: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Как ни странно, больше обращений не из удаленных от инфраструктуры деревень, а из административных и районных центров. Там больше информационного шума и не все понимают, каким способом они принимают телесигнал. Хотя есть, конечно, и заявки из сел. Во время второго этапа перехода на "цифру" на "горячую линию" позвонила бабушка из села Красногорский Ивановской области. Зимник через Волгу, который связывает село с цивилизацией, растаял, а паром еще не заработал. Чтобы добраться в Красногорский на машине, нужно ехать через соседнюю Костромскую область</w:t>
      </w:r>
      <w:proofErr w:type="gram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., </w:t>
      </w:r>
      <w:proofErr w:type="gram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где есть мост. Администрация помогла перевезти волонтеров через реку на катере, и они подключили бабушке приставку.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Как отличить волонтера от мошенника?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 xml:space="preserve">Андрей Романченко: </w:t>
      </w: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У каждого волонтера есть </w:t>
      </w:r>
      <w:proofErr w:type="spell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бейджик</w:t>
      </w:r>
      <w:proofErr w:type="spell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. В некоторых регионах для добровольных помощников выпустили даже форму с символикой цифрового телевидения - бабочкой.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Однако</w:t>
      </w:r>
      <w:proofErr w:type="gram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,</w:t>
      </w:r>
      <w:proofErr w:type="gram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чтобы гарантированно застраховаться от появления в вашем доме мошенников, я рекомендую все контакты с волонтерами вести через региональные "горячие линии". Номера их телефонов известны: они есть на сайте </w:t>
      </w:r>
      <w:hyperlink r:id="rId43" w:tgtFrame="_blank" w:history="1">
        <w:proofErr w:type="spellStart"/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>смотрицифру</w:t>
        </w:r>
        <w:proofErr w:type="gramStart"/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>.р</w:t>
        </w:r>
        <w:proofErr w:type="gramEnd"/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>ф</w:t>
        </w:r>
        <w:proofErr w:type="spellEnd"/>
      </w:hyperlink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, в почтовых отделениях, в отделениях Сбербанка, в МФЦ. Проблема мошенников существует, поэтому гражданам нужно быть очень внимательными.</w:t>
      </w:r>
    </w:p>
    <w:p w:rsidR="0041171D" w:rsidRPr="0041171D" w:rsidRDefault="0041171D" w:rsidP="0041171D">
      <w:pPr>
        <w:spacing w:after="100" w:afterAutospacing="1" w:line="240" w:lineRule="auto"/>
        <w:textAlignment w:val="top"/>
        <w:outlineLvl w:val="1"/>
        <w:rPr>
          <w:rFonts w:ascii="NotoSerif" w:eastAsia="Times New Roman" w:hAnsi="NotoSerif" w:cs="Times New Roman"/>
          <w:b/>
          <w:bCs/>
          <w:spacing w:val="3"/>
          <w:sz w:val="36"/>
          <w:szCs w:val="36"/>
          <w:lang w:eastAsia="ru-RU"/>
        </w:rPr>
      </w:pPr>
      <w:r w:rsidRPr="0041171D">
        <w:rPr>
          <w:rFonts w:ascii="NotoSerif" w:eastAsia="Times New Roman" w:hAnsi="NotoSerif" w:cs="Times New Roman"/>
          <w:b/>
          <w:bCs/>
          <w:spacing w:val="3"/>
          <w:sz w:val="36"/>
          <w:szCs w:val="36"/>
          <w:lang w:eastAsia="ru-RU"/>
        </w:rPr>
        <w:t>Цены под контролем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Нет ли дефицита цифрового оборудования, попыток завысить цену на него?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Андрей Романченко:</w:t>
      </w: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</w:t>
      </w:r>
      <w:proofErr w:type="spell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Минпромторг</w:t>
      </w:r>
      <w:proofErr w:type="spell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и Федеральная антимонопольная служба следят за ценами на оборудование и объемами запасов на складах.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Необоснованного завышения цен, как и дефицита, нет. В продаже </w:t>
      </w:r>
      <w:proofErr w:type="gram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доступны</w:t>
      </w:r>
      <w:proofErr w:type="gram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около 1900 моделей телевизоров и почти 250 моделей приставок. Минимальная цена телевизора - примерно шесть тысяч рублей, приставки - 990 рублей. Такая цена гарантируется меморандумом, который подписали крупные торговые сети и "Почта России": через отделения связи также реализуется приемное оборудование.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Во многих регионах операторы начали повышать цены на свои услуги. В Орле, например, стоимость базового пакета каналов с 1 января выросла в полтора раза - с 510 до 700 рублей. Операторы объясняют это тем, что теперь граждане будут получать услуги более высокого качества и в большем объеме. Люди же видят в этом просто попытку нажиться. Кто прав?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Андрей Романченко:</w:t>
      </w: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Повышение цен на услуги операторов кабельного и спутникового телевидения не может быть связано с переходом России на цифровое вещание.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Все жители страны имеют право смотреть в свободном доступе 20 бесплатных федеральных телеканалов. Охват наземным эфирным вещанием у нас составляет 98,4 </w:t>
      </w: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lastRenderedPageBreak/>
        <w:t>процента населения. Оставшиеся 1,6 процента - это люди, которые в силу удаленности своих населенных пунктов получают телевизионный сигнал со спутника.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Еще вопрос о ценах: по домам сейчас ходят торговцы. Предлагают приставки по 10-15 тысяч рублей, хотя в магазине такие же можно купить от 990 рублей. Люди только позже понимают, что их обманули. Как не попасться на уловку?</w:t>
      </w:r>
    </w:p>
    <w:p w:rsidR="0041171D" w:rsidRPr="0041171D" w:rsidRDefault="0041171D" w:rsidP="0041171D">
      <w:pPr>
        <w:shd w:val="clear" w:color="auto" w:fill="F2F2F2"/>
        <w:spacing w:after="0" w:line="240" w:lineRule="auto"/>
        <w:textAlignment w:val="top"/>
        <w:rPr>
          <w:rFonts w:ascii="Times New Roman" w:eastAsia="Times New Roman" w:hAnsi="Times New Roman" w:cs="Times New Roman"/>
          <w:color w:val="0000FF"/>
          <w:sz w:val="20"/>
          <w:szCs w:val="20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  <w:fldChar w:fldCharType="begin"/>
      </w:r>
      <w:r w:rsidRPr="0041171D"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  <w:instrText xml:space="preserve"> HYPERLINK "https://rg.ru/2019/05/25/reg-ufo/zhurnalisty-dona-otkryli-zhivye-priemnye.html" </w:instrText>
      </w:r>
      <w:r w:rsidRPr="0041171D"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  <w:fldChar w:fldCharType="separate"/>
      </w:r>
    </w:p>
    <w:p w:rsidR="0041171D" w:rsidRPr="0041171D" w:rsidRDefault="0041171D" w:rsidP="0041171D">
      <w:pPr>
        <w:shd w:val="clear" w:color="auto" w:fill="F2F2F2"/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noProof/>
          <w:color w:val="0000FF"/>
          <w:spacing w:val="3"/>
          <w:sz w:val="20"/>
          <w:szCs w:val="20"/>
          <w:lang w:eastAsia="ru-RU"/>
        </w:rPr>
        <w:drawing>
          <wp:inline distT="0" distB="0" distL="0" distR="0" wp14:anchorId="6F37DC41" wp14:editId="4D098EC4">
            <wp:extent cx="2952750" cy="1962150"/>
            <wp:effectExtent l="0" t="0" r="0" b="0"/>
            <wp:docPr id="20" name="Рисунок 20" descr="Фото: Тагир Раджавов/РГ">
              <a:hlinkClick xmlns:a="http://schemas.openxmlformats.org/drawingml/2006/main" r:id="rId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Фото: Тагир Раджавов/РГ">
                      <a:hlinkClick r:id="rId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71D" w:rsidRPr="0041171D" w:rsidRDefault="0041171D" w:rsidP="0041171D">
      <w:pPr>
        <w:shd w:val="clear" w:color="auto" w:fill="F2F2F2"/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  <w:fldChar w:fldCharType="end"/>
      </w:r>
    </w:p>
    <w:p w:rsidR="0041171D" w:rsidRPr="0041171D" w:rsidRDefault="0041171D" w:rsidP="0041171D">
      <w:pPr>
        <w:shd w:val="clear" w:color="auto" w:fill="F2F2F2"/>
        <w:spacing w:line="240" w:lineRule="auto"/>
        <w:textAlignment w:val="top"/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</w:pPr>
      <w:hyperlink r:id="rId46" w:history="1">
        <w:r w:rsidRPr="0041171D">
          <w:rPr>
            <w:rFonts w:ascii="NotoSans" w:eastAsia="Times New Roman" w:hAnsi="NotoSans" w:cs="Times New Roman"/>
            <w:color w:val="0000FF"/>
            <w:spacing w:val="3"/>
            <w:sz w:val="20"/>
            <w:szCs w:val="20"/>
            <w:lang w:eastAsia="ru-RU"/>
          </w:rPr>
          <w:t>Журналисты Дона открыли "живые приемные"</w:t>
        </w:r>
      </w:hyperlink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 xml:space="preserve">Андрей Романченко: </w:t>
      </w: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Прежде чем приобретать приставку, нужно позвонить на "горячую линию", проконсультироваться, где лучше покупать такое оборудование, сколько оно может стоить. У кого есть интернет, заходите на сайт: </w:t>
      </w:r>
      <w:hyperlink r:id="rId47" w:tgtFrame="_blank" w:history="1">
        <w:proofErr w:type="spellStart"/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>смотрицифру</w:t>
        </w:r>
        <w:proofErr w:type="gramStart"/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>.р</w:t>
        </w:r>
        <w:proofErr w:type="gramEnd"/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>ф</w:t>
        </w:r>
        <w:proofErr w:type="spellEnd"/>
      </w:hyperlink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. Там есть информация о ценах, есть адреса ближайших магазинов. Посетите их, сравните цены, а уже тогда принимайте решение о покупке.</w:t>
      </w:r>
    </w:p>
    <w:p w:rsidR="0041171D" w:rsidRPr="0041171D" w:rsidRDefault="0041171D" w:rsidP="0041171D">
      <w:pPr>
        <w:spacing w:after="100" w:afterAutospacing="1" w:line="240" w:lineRule="auto"/>
        <w:textAlignment w:val="top"/>
        <w:outlineLvl w:val="1"/>
        <w:rPr>
          <w:rFonts w:ascii="NotoSerif" w:eastAsia="Times New Roman" w:hAnsi="NotoSerif" w:cs="Times New Roman"/>
          <w:b/>
          <w:bCs/>
          <w:spacing w:val="3"/>
          <w:sz w:val="36"/>
          <w:szCs w:val="36"/>
          <w:lang w:eastAsia="ru-RU"/>
        </w:rPr>
      </w:pPr>
      <w:r w:rsidRPr="0041171D">
        <w:rPr>
          <w:rFonts w:ascii="NotoSerif" w:eastAsia="Times New Roman" w:hAnsi="NotoSerif" w:cs="Times New Roman"/>
          <w:b/>
          <w:bCs/>
          <w:spacing w:val="3"/>
          <w:sz w:val="36"/>
          <w:szCs w:val="36"/>
          <w:lang w:eastAsia="ru-RU"/>
        </w:rPr>
        <w:t>Граница и ночной эфир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Некоторых читателей беспокоит, что ночью телевещание иногда прерывается. Почему это происходит?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Андрей Романченко:</w:t>
      </w: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У нас в это время нечасто, но проводится плановая профилактика. Ее запрещено проводить при работающих передатчиках, люди могут получить очень сильное облучение. Поэтому телевизионный сигнал на время профилактики отключается.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Много жалоб из приграничных районов с Финляндией: финские каналы принимаются прекрасно, а наши еле-еле. В городе Суоярви такая ситуация. Вы знаете о проблеме?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Андрей Романченко: На границе с Финляндией сложный рельеф. Вполне возможно, есть некие "теневые зоны". Опять-таки, скорее всего, нужно работать с антеннами. Покупать антенну с усилителем, поднимать выше и направлять в сторону нашего передающего центра.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Как решается вопрос приграничного вещания, нет ли помех от сопредельных государств?</w:t>
      </w:r>
    </w:p>
    <w:p w:rsidR="0041171D" w:rsidRPr="0041171D" w:rsidRDefault="0041171D" w:rsidP="0041171D">
      <w:pPr>
        <w:shd w:val="clear" w:color="auto" w:fill="F2F2F2"/>
        <w:spacing w:after="0" w:line="240" w:lineRule="auto"/>
        <w:textAlignment w:val="top"/>
        <w:rPr>
          <w:rFonts w:ascii="Times New Roman" w:eastAsia="Times New Roman" w:hAnsi="Times New Roman" w:cs="Times New Roman"/>
          <w:color w:val="0000FF"/>
          <w:sz w:val="20"/>
          <w:szCs w:val="20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  <w:fldChar w:fldCharType="begin"/>
      </w:r>
      <w:r w:rsidRPr="0041171D"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  <w:instrText xml:space="preserve"> HYPERLINK "https://rg.ru/2019/05/25/reg-pfo/pochtalon-nastroil-na-cifru.html" </w:instrText>
      </w:r>
      <w:r w:rsidRPr="0041171D"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  <w:fldChar w:fldCharType="separate"/>
      </w:r>
    </w:p>
    <w:p w:rsidR="0041171D" w:rsidRPr="0041171D" w:rsidRDefault="0041171D" w:rsidP="0041171D">
      <w:pPr>
        <w:shd w:val="clear" w:color="auto" w:fill="F2F2F2"/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noProof/>
          <w:color w:val="0000FF"/>
          <w:spacing w:val="3"/>
          <w:sz w:val="20"/>
          <w:szCs w:val="20"/>
          <w:lang w:eastAsia="ru-RU"/>
        </w:rPr>
        <w:lastRenderedPageBreak/>
        <w:drawing>
          <wp:inline distT="0" distB="0" distL="0" distR="0" wp14:anchorId="17BC68B5" wp14:editId="3209A2F3">
            <wp:extent cx="2952750" cy="1962150"/>
            <wp:effectExtent l="0" t="0" r="0" b="0"/>
            <wp:docPr id="21" name="Рисунок 21" descr="Фото: Анна Шепелева/РГ">
              <a:hlinkClick xmlns:a="http://schemas.openxmlformats.org/drawingml/2006/main" r:id="rId4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Фото: Анна Шепелева/РГ">
                      <a:hlinkClick r:id="rId4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71D" w:rsidRPr="0041171D" w:rsidRDefault="0041171D" w:rsidP="0041171D">
      <w:pPr>
        <w:shd w:val="clear" w:color="auto" w:fill="F2F2F2"/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  <w:fldChar w:fldCharType="end"/>
      </w:r>
    </w:p>
    <w:p w:rsidR="0041171D" w:rsidRPr="0041171D" w:rsidRDefault="0041171D" w:rsidP="0041171D">
      <w:pPr>
        <w:shd w:val="clear" w:color="auto" w:fill="F2F2F2"/>
        <w:spacing w:line="240" w:lineRule="auto"/>
        <w:textAlignment w:val="top"/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</w:pPr>
      <w:hyperlink r:id="rId50" w:history="1">
        <w:r w:rsidRPr="0041171D">
          <w:rPr>
            <w:rFonts w:ascii="NotoSans" w:eastAsia="Times New Roman" w:hAnsi="NotoSans" w:cs="Times New Roman"/>
            <w:color w:val="0000FF"/>
            <w:spacing w:val="3"/>
            <w:sz w:val="20"/>
            <w:szCs w:val="20"/>
            <w:lang w:eastAsia="ru-RU"/>
          </w:rPr>
          <w:t>Почтальон настроил на "цифру"</w:t>
        </w:r>
      </w:hyperlink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 xml:space="preserve">Андрей Романченко: </w:t>
      </w: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Помех нет. Вопросы международного использования радиочастот регулирует Международный союз электросвязи. Еще в 2006 году страны подписали соглашение "Женева-06".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По соглашению с 17 июня 2015 года станции аналогового вещания лишились правовой защиты от помех цифровых станций. Под действие соглашения попадали 283 передатчика аналоговых телеканалов в 27 наших регионах. Они обеспечивали телесигналом несколько миллионов граждан.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Специалисты РТРС совместно с </w:t>
      </w:r>
      <w:proofErr w:type="spell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Роскомнадзором</w:t>
      </w:r>
      <w:proofErr w:type="spell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и ФГУП "Главный радиочастотный центр" перенастроили все передатчики на новые частоты. Телевизионное вещание сохранилось в полном объеме. Россия выполнила обязательства по соглашению и поддержала репутацию цифровой державы.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Президент США Дональд Трамп ввел в стране чрезвычайное положение из-за того, что в Америке активно используются иностранные информационно-коммуникационные технологии. Насколько наш цифровой сигнал защищен от внешнего вмешательства?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 xml:space="preserve">Андрей Романченко: </w:t>
      </w: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До 80 процентов оборудования, использующегося на сети для обеспечения цифрового вещания, произведено в России. Спутники у нас тоже отечественные. Врезаться в наш сигнал невозможно.</w:t>
      </w:r>
    </w:p>
    <w:p w:rsidR="0041171D" w:rsidRPr="0041171D" w:rsidRDefault="0041171D" w:rsidP="0041171D">
      <w:pPr>
        <w:spacing w:after="100" w:afterAutospacing="1" w:line="240" w:lineRule="auto"/>
        <w:textAlignment w:val="top"/>
        <w:outlineLvl w:val="1"/>
        <w:rPr>
          <w:rFonts w:ascii="NotoSerif" w:eastAsia="Times New Roman" w:hAnsi="NotoSerif" w:cs="Times New Roman"/>
          <w:b/>
          <w:bCs/>
          <w:spacing w:val="3"/>
          <w:sz w:val="36"/>
          <w:szCs w:val="36"/>
          <w:lang w:eastAsia="ru-RU"/>
        </w:rPr>
      </w:pPr>
      <w:r w:rsidRPr="0041171D">
        <w:rPr>
          <w:rFonts w:ascii="NotoSerif" w:eastAsia="Times New Roman" w:hAnsi="NotoSerif" w:cs="Times New Roman"/>
          <w:b/>
          <w:bCs/>
          <w:spacing w:val="3"/>
          <w:sz w:val="36"/>
          <w:szCs w:val="36"/>
          <w:lang w:eastAsia="ru-RU"/>
        </w:rPr>
        <w:t>Стандарт качества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Какое место в плане технологичности ТВ Россия занимает в мире?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Андрей Романченко:</w:t>
      </w: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России всегда было чем гордиться в области связи. Сейчас такая гордость - наша сеть. Она крупнейшая в мире по количеству объектов связи - их 5040. Охват цифровым эфирным вещанием у нас выше, чем в Германии, Франции, Португалии и большинстве других крупных стран.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Для передачи </w:t>
      </w:r>
      <w:proofErr w:type="spell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телерадиосигнала</w:t>
      </w:r>
      <w:proofErr w:type="spell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РТРС использует самый современный европейский стандарт DVB-T2. Россия одной из первых его освоила. Для сравнения: Германия перешла на этот стандарт в конце 2017 года, Франция и Испания планируют завершить переход на DVB-T2 к 2022 году.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В странах Европы, где сети построены в старом стандарте, темпы перехода эфирного телевещания на HDTV не выше, чем темпы внедрения DVB-T2. Для России подготовительный этап уже позади, и перевод эфирного вещания в HD - это среднесрочная цель.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По данным Международного союза электросвязи, на цифровое вещание перешли 74 страны из 198. В этом году к ним присоединяется и Россия. Среди стран БРИКС Россия первой завершает весь комплекс мероприятий по переходу на "цифру" и отключению аналогового вещания.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proofErr w:type="gram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lastRenderedPageBreak/>
        <w:t xml:space="preserve">Россия вошла в 35 передовых стран мира, которые внедрили в цифровом эфирном вещании интерактивные функции на базе стандарта </w:t>
      </w:r>
      <w:proofErr w:type="spell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HbbTV</w:t>
      </w:r>
      <w:proofErr w:type="spell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(</w:t>
      </w:r>
      <w:proofErr w:type="spell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Hybrid</w:t>
      </w:r>
      <w:proofErr w:type="spell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</w:t>
      </w:r>
      <w:proofErr w:type="spell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Broadcast</w:t>
      </w:r>
      <w:proofErr w:type="spell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</w:t>
      </w:r>
      <w:proofErr w:type="spell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Broadband</w:t>
      </w:r>
      <w:proofErr w:type="spell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</w:t>
      </w:r>
      <w:proofErr w:type="spell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Television</w:t>
      </w:r>
      <w:proofErr w:type="spell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- гибридное широковещательное широкополосное телевидение.</w:t>
      </w:r>
      <w:proofErr w:type="gram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- </w:t>
      </w:r>
      <w:proofErr w:type="gram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Прим. ред.).</w:t>
      </w:r>
      <w:proofErr w:type="gram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Стандарт </w:t>
      </w:r>
      <w:proofErr w:type="spell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HbbTV</w:t>
      </w:r>
      <w:proofErr w:type="spell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позволяет дополнить линейное телевидение возможностями интернета. Наше предприятие обеспечивает возможность применения технологии </w:t>
      </w:r>
      <w:proofErr w:type="spell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HbbTV</w:t>
      </w:r>
      <w:proofErr w:type="spell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для Первого канала, "Матч ТВ", СТС и НТВ. Например, </w:t>
      </w:r>
      <w:proofErr w:type="spell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интерактив</w:t>
      </w:r>
      <w:proofErr w:type="spell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активирован в шоу "Голос", "Давай поженимся" и "Кто хочет стать миллионером". Зрители могут ставить оценки шуткам ведущего, проголосовать за лучшего наставника телешоу, получить справочную информацию о происходящем на экране. В прошлом году "Первый канал" был отмечен за внедрение этих функций авторитетной международной премией </w:t>
      </w:r>
      <w:proofErr w:type="spell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HbbTV</w:t>
      </w:r>
      <w:proofErr w:type="spell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</w:t>
      </w:r>
      <w:proofErr w:type="spell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Symposium</w:t>
      </w:r>
      <w:proofErr w:type="spell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</w:t>
      </w:r>
      <w:proofErr w:type="spell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and</w:t>
      </w:r>
      <w:proofErr w:type="spell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</w:t>
      </w:r>
      <w:proofErr w:type="spell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Awards</w:t>
      </w:r>
      <w:proofErr w:type="spell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В мире уже транслируется более 150 каналов в формате сверхвысокой четкости 4К. В основном это спутниковые телеканалы. РТРС с 2016 года ведет экспериментальное эфирное вещание контента в формате 4К. А в прошлом году мы совместно с Первым каналом транслировали в этом формате матчи чемпионата мира по футболу. За использование объемного звука в ходе ЧМ РТРС получил престижную премию компании </w:t>
      </w:r>
      <w:proofErr w:type="spell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Dolby</w:t>
      </w:r>
      <w:proofErr w:type="spell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- лидера в области звукозаписи.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Антенна - самая частая причина проблем с приемом цифрового сигнала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Чтобы принимать телевидение высокой, сверхвысокой четкости с новыми стандартами звука, потребителя, наверное, понадобится новое оборудование? Может, предупредить их сейчас, чтобы они делали правильные покупки в расчете на перспективу перехода на тот же формат 4К?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Андрей Романченко:</w:t>
      </w: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Повторюсь, пока это эксперименты. Переход, если такое решение будет принято, в стране с такой территорией и таким количеством населения займет годы. Но я бы посоветовал телевизор с разрешением высокой четкости (</w:t>
      </w:r>
      <w:proofErr w:type="spell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High</w:t>
      </w:r>
      <w:proofErr w:type="spell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</w:t>
      </w:r>
      <w:proofErr w:type="spell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Definition</w:t>
      </w:r>
      <w:proofErr w:type="spell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) или 4К. Важно, чтобы он поддерживал кодек H.265 - он наиболее перспективный для внедрения последующих стандартов.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На самом деле то качество сигнала, которое у нас есть сейчас, уже очень высокое. У меня самого четыре телевизора. Только на одном из них стоит платное телевидение. Остальные берут сигнал просто с эфира, бесплатно. Могу сказать, что картинка коммерческого оператора в HD (стандарт высокой четкости) хуже, чем эфирная картинка с SD (стандартная четкость). Операторы жадничают, пережимают сигнал. У них получается, что вот этот сигнал высокой четкости на грани. А у нас очень хороший стандартный сигнал. Он действительно на четыре с плюсом.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 xml:space="preserve">Тем не </w:t>
      </w:r>
      <w:proofErr w:type="gramStart"/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менее</w:t>
      </w:r>
      <w:proofErr w:type="gramEnd"/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 xml:space="preserve"> достаточно большой процент россиян - это абоненты кабельных, спутниковых и других операторов платного ТВ. РТРС ставит перед собой задачу увеличения доли эфирного ТВ?</w:t>
      </w:r>
    </w:p>
    <w:p w:rsidR="0041171D" w:rsidRPr="0041171D" w:rsidRDefault="0041171D" w:rsidP="0041171D">
      <w:pPr>
        <w:shd w:val="clear" w:color="auto" w:fill="F2F2F2"/>
        <w:spacing w:after="0" w:line="240" w:lineRule="auto"/>
        <w:textAlignment w:val="top"/>
        <w:rPr>
          <w:rFonts w:ascii="Times New Roman" w:eastAsia="Times New Roman" w:hAnsi="Times New Roman" w:cs="Times New Roman"/>
          <w:color w:val="0000FF"/>
          <w:sz w:val="20"/>
          <w:szCs w:val="20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  <w:fldChar w:fldCharType="begin"/>
      </w:r>
      <w:r w:rsidRPr="0041171D"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  <w:instrText xml:space="preserve"> HYPERLINK "https://rg.ru/2019/05/25/reg-pfo/regionalnoe-tv-poluchit-vremia-na-cifrovyh-kanalah.html" </w:instrText>
      </w:r>
      <w:r w:rsidRPr="0041171D"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  <w:fldChar w:fldCharType="separate"/>
      </w:r>
    </w:p>
    <w:p w:rsidR="0041171D" w:rsidRPr="0041171D" w:rsidRDefault="0041171D" w:rsidP="0041171D">
      <w:pPr>
        <w:shd w:val="clear" w:color="auto" w:fill="F2F2F2"/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noProof/>
          <w:color w:val="0000FF"/>
          <w:spacing w:val="3"/>
          <w:sz w:val="20"/>
          <w:szCs w:val="20"/>
          <w:lang w:eastAsia="ru-RU"/>
        </w:rPr>
        <w:drawing>
          <wp:inline distT="0" distB="0" distL="0" distR="0" wp14:anchorId="44E9F89D" wp14:editId="5EF36A30">
            <wp:extent cx="2952750" cy="1962150"/>
            <wp:effectExtent l="0" t="0" r="0" b="0"/>
            <wp:docPr id="22" name="Рисунок 22" descr="Фото: Мария Волкова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Фото: Мария Волкова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71D" w:rsidRPr="0041171D" w:rsidRDefault="0041171D" w:rsidP="0041171D">
      <w:pPr>
        <w:shd w:val="clear" w:color="auto" w:fill="F2F2F2"/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  <w:fldChar w:fldCharType="end"/>
      </w:r>
    </w:p>
    <w:p w:rsidR="0041171D" w:rsidRPr="0041171D" w:rsidRDefault="0041171D" w:rsidP="0041171D">
      <w:pPr>
        <w:shd w:val="clear" w:color="auto" w:fill="F2F2F2"/>
        <w:spacing w:line="240" w:lineRule="auto"/>
        <w:textAlignment w:val="top"/>
        <w:rPr>
          <w:rFonts w:ascii="NotoSans" w:eastAsia="Times New Roman" w:hAnsi="NotoSans" w:cs="Times New Roman"/>
          <w:spacing w:val="3"/>
          <w:sz w:val="20"/>
          <w:szCs w:val="20"/>
          <w:lang w:eastAsia="ru-RU"/>
        </w:rPr>
      </w:pPr>
      <w:hyperlink r:id="rId51" w:history="1">
        <w:r w:rsidRPr="0041171D">
          <w:rPr>
            <w:rFonts w:ascii="NotoSans" w:eastAsia="Times New Roman" w:hAnsi="NotoSans" w:cs="Times New Roman"/>
            <w:color w:val="0000FF"/>
            <w:spacing w:val="3"/>
            <w:sz w:val="20"/>
            <w:szCs w:val="20"/>
            <w:lang w:eastAsia="ru-RU"/>
          </w:rPr>
          <w:t>Региональное ТВ получит время на цифровых каналах</w:t>
        </w:r>
      </w:hyperlink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lastRenderedPageBreak/>
        <w:t xml:space="preserve">Андрей Романченко: </w:t>
      </w: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Независимое консалтинговое агентство </w:t>
      </w:r>
      <w:proofErr w:type="spell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J’son</w:t>
      </w:r>
      <w:proofErr w:type="spell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&amp; </w:t>
      </w:r>
      <w:proofErr w:type="spell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Partners</w:t>
      </w:r>
      <w:proofErr w:type="spell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в 2017 году насчитало долю эфирной аудитории в 38 процентов.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Включение всей сети второго мультиплекса в 2018 году, то есть достижение планки в 20 телеканалов для каждого, должно было позитивно сказаться на этой доле. По крайней </w:t>
      </w:r>
      <w:proofErr w:type="gram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мере</w:t>
      </w:r>
      <w:proofErr w:type="gram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мы зафиксировали рост звонков на "горячую линию" абонентов платного телевидения, которые хотели перейти на прием бесплатного эфирного ТВ.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Кстати, четверть всех звонков в дни отключения второй волны поступила из Москвы и Московской области. Хотя принято считать, что здесь принимают только платное телевидение.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По статистике, на одну семью в России приходится не меньше двух телевизоров. Второй и третий телевизоры зачастую принимают именно эфирный телесигнал.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Зарубежный опыт тоже обнадеживает. В традиционных эфирных странах, например в Италии и Испании, после перехода на "цифру" эфирная аудитория выросла. Даже в США, где эфирное ТВ менее распространено, после перехода на "цифру" его популярность увеличивается. Конечно, мы вместе с нашими главными клиентами вещателями готовы развивать эфирное вещание, делать его более привлекательным для зрителей. Для этого мы реализуем Программу инновационного развития. Например, как я уже упоминал, проводим экспериментальную трансляцию в форматах высокой и сверхвысокой четкости.</w:t>
      </w:r>
    </w:p>
    <w:p w:rsidR="0041171D" w:rsidRPr="0041171D" w:rsidRDefault="0041171D" w:rsidP="0041171D">
      <w:pPr>
        <w:shd w:val="clear" w:color="auto" w:fill="CCCCCC"/>
        <w:spacing w:after="0" w:line="240" w:lineRule="auto"/>
        <w:jc w:val="center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Новые проекты</w:t>
      </w:r>
    </w:p>
    <w:p w:rsidR="0041171D" w:rsidRPr="0041171D" w:rsidRDefault="0041171D" w:rsidP="0041171D">
      <w:pPr>
        <w:spacing w:after="100" w:afterAutospacing="1" w:line="240" w:lineRule="auto"/>
        <w:textAlignment w:val="top"/>
        <w:outlineLvl w:val="1"/>
        <w:rPr>
          <w:rFonts w:ascii="NotoSerif" w:eastAsia="Times New Roman" w:hAnsi="NotoSerif" w:cs="Times New Roman"/>
          <w:b/>
          <w:bCs/>
          <w:spacing w:val="3"/>
          <w:sz w:val="36"/>
          <w:szCs w:val="36"/>
          <w:lang w:eastAsia="ru-RU"/>
        </w:rPr>
      </w:pPr>
      <w:r w:rsidRPr="0041171D">
        <w:rPr>
          <w:rFonts w:ascii="NotoSerif" w:eastAsia="Times New Roman" w:hAnsi="NotoSerif" w:cs="Times New Roman"/>
          <w:b/>
          <w:bCs/>
          <w:spacing w:val="3"/>
          <w:sz w:val="36"/>
          <w:szCs w:val="36"/>
          <w:lang w:eastAsia="ru-RU"/>
        </w:rPr>
        <w:t>Региональное ТВ поймает "цифру"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 xml:space="preserve">Чем РТРС займется после отключения аналогового вещания? Для каких еще задач можно задействовать цифровую </w:t>
      </w:r>
      <w:proofErr w:type="spellStart"/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телесеть</w:t>
      </w:r>
      <w:proofErr w:type="spellEnd"/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>?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b/>
          <w:bCs/>
          <w:spacing w:val="3"/>
          <w:sz w:val="24"/>
          <w:szCs w:val="24"/>
          <w:lang w:eastAsia="ru-RU"/>
        </w:rPr>
        <w:t xml:space="preserve">Андрей Романченко: </w:t>
      </w: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Наша </w:t>
      </w:r>
      <w:proofErr w:type="spell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телесеть</w:t>
      </w:r>
      <w:proofErr w:type="spell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готова к оповещению населения о чрезвычайных ситуациях.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Впереди проект по расширению региональной составляющей в цифровом вещании. Региональные телеканалы получат эфирные часы на частоте телеканала "Общественное телевидение России" (ОТР) в первом мультиплексе.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Правительственная комиссия по развитию телерадиовещания уже дала проекту зеленый свет. Предстоит выяснить, какие </w:t>
      </w:r>
      <w:proofErr w:type="gram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телеканалы</w:t>
      </w:r>
      <w:proofErr w:type="gram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и в </w:t>
      </w:r>
      <w:proofErr w:type="gramStart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какие</w:t>
      </w:r>
      <w:proofErr w:type="gramEnd"/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часы будут вставляться в цифровой сигнал. После этого приступим к техническим решениям. Будем использовать уже отработанную технологию распределенной модификации. Мультиплекс будет расшиваться и заново сшиваться в каждом регионе, чтобы на спутник повторно поднимались только телеканалы с врезками. Это позволит сэкономить средства и спутниковый ресурс. А телезрителям после внедрения этих врезок понадобится перенастроить цифровые телевизоры и приставки.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По нарастающей идет модернизация радиосети. По заказу ВГТРК мы переводим "Радио России" и "Маяк" в FM-диапазон. Ввод сегментов FM-сети активно начнется с осени и продлится весь 2020 год. Инфраструктура РТРС готова к значительному росту объемов радиовещания в регионах. Мы готовы предоставлять радиостанциям сети с максимальным покрытием каждого региона. Потенциал регионального радио не исчерпан. Ежемесячно Федеральная конкурсная комиссия разыгрывает 8-10 новых частот в конкурсных городах. Подавляющее большинство находит своих обладателей.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Еще есть планы по установке на телебашнях РТРС базовых станций подвижной и фиксированной связи. Так можно будет покрыть большую часть территории России доступом в интернет.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РТРС может обеспечить адресную эфирную доставку контента на электронные табло в помещениях, на улице и в транспорте. Можно задействовать телебашни для решения специальных задач и прогнозирования погоды.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В структуре РТРС 78 филиалов, и у многих есть локальные проекты. Например, филиалы на Дальнем Востоке оказывают региональным органам исполнительной </w:t>
      </w: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lastRenderedPageBreak/>
        <w:t>власти и жителям услуги доступа в интернет, телефонии, телемедицины, дистанционного обучения, видео-конференц-связи. В каждом регионе свои точки роста.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hyperlink r:id="rId52" w:history="1"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>"Деловой завтрак" с Андреем Романченко</w:t>
        </w:r>
      </w:hyperlink>
    </w:p>
    <w:p w:rsidR="0041171D" w:rsidRPr="0041171D" w:rsidRDefault="0041171D" w:rsidP="0041171D">
      <w:pPr>
        <w:spacing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Автор: </w:t>
      </w:r>
      <w:hyperlink r:id="rId53" w:history="1"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 xml:space="preserve">Александр </w:t>
        </w:r>
        <w:proofErr w:type="spellStart"/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>Шансков</w:t>
        </w:r>
        <w:proofErr w:type="spellEnd"/>
      </w:hyperlink>
    </w:p>
    <w:p w:rsidR="0041171D" w:rsidRPr="0041171D" w:rsidRDefault="0041171D" w:rsidP="0041171D">
      <w:pPr>
        <w:spacing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hyperlink r:id="rId54" w:history="1"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>Экономика</w:t>
        </w:r>
      </w:hyperlink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</w:t>
      </w:r>
      <w:hyperlink r:id="rId55" w:history="1"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>Отрасли</w:t>
        </w:r>
      </w:hyperlink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</w:t>
      </w:r>
      <w:hyperlink r:id="rId56" w:history="1"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>Связь</w:t>
        </w:r>
      </w:hyperlink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</w:t>
      </w:r>
      <w:hyperlink r:id="rId57" w:history="1"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>Деловой завтрак</w:t>
        </w:r>
      </w:hyperlink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</w:t>
      </w:r>
      <w:hyperlink r:id="rId58" w:history="1"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>Переход на цифровое телевидение</w:t>
        </w:r>
      </w:hyperlink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>Добавьте RG.RU </w:t>
      </w:r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br/>
        <w:t>в избранные источники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hyperlink r:id="rId59" w:tgtFrame="_blank" w:tooltip="Google News" w:history="1">
        <w:proofErr w:type="spellStart"/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>News</w:t>
        </w:r>
        <w:proofErr w:type="spellEnd"/>
      </w:hyperlink>
      <w:r w:rsidRPr="0041171D"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  <w:t xml:space="preserve"> </w:t>
      </w:r>
    </w:p>
    <w:p w:rsidR="0041171D" w:rsidRPr="0041171D" w:rsidRDefault="0041171D" w:rsidP="0041171D">
      <w:pPr>
        <w:spacing w:after="0" w:line="240" w:lineRule="auto"/>
        <w:textAlignment w:val="top"/>
        <w:rPr>
          <w:rFonts w:ascii="NotoSans" w:eastAsia="Times New Roman" w:hAnsi="NotoSans" w:cs="Times New Roman"/>
          <w:spacing w:val="3"/>
          <w:sz w:val="24"/>
          <w:szCs w:val="24"/>
          <w:lang w:eastAsia="ru-RU"/>
        </w:rPr>
      </w:pPr>
      <w:hyperlink r:id="rId60" w:history="1">
        <w:r w:rsidRPr="0041171D">
          <w:rPr>
            <w:rFonts w:ascii="NotoSans" w:eastAsia="Times New Roman" w:hAnsi="NotoSans" w:cs="Times New Roman"/>
            <w:color w:val="0000FF"/>
            <w:spacing w:val="3"/>
            <w:sz w:val="24"/>
            <w:szCs w:val="24"/>
            <w:lang w:eastAsia="ru-RU"/>
          </w:rPr>
          <w:t xml:space="preserve">Комментарии </w:t>
        </w:r>
      </w:hyperlink>
    </w:p>
    <w:p w:rsidR="00C142B2" w:rsidRDefault="00C142B2"/>
    <w:sectPr w:rsidR="00C14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Serif">
    <w:altName w:val="Times New Roman"/>
    <w:charset w:val="00"/>
    <w:family w:val="auto"/>
    <w:pitch w:val="default"/>
  </w:font>
  <w:font w:name="Noto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71D"/>
    <w:rsid w:val="0041171D"/>
    <w:rsid w:val="006B4596"/>
    <w:rsid w:val="00C1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1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17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1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17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1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50834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8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44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9647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12512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64195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91685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33431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49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6293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551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8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316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382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867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570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6081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3878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246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199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5863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67568265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411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599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459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2327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6184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709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19181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2854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7153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30601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4482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41386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34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286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8781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6752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659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02916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87505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70851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8106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0967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0916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19292620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006566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632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760254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19412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72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157648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2801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6521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5066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7609387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020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1353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465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8418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87598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609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4577413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4545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0140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4737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344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6568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7336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530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007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27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779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0571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8992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2372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12991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55025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4422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0514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8673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20256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3011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72876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2502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54306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54201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29235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90347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48514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40866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16302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6778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60600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9102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874375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32115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63921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8653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80372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13763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953696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74953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36491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182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0797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52609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71294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7366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58309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9651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5901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40948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610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35152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5403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FFFFFF"/>
                                                                        <w:left w:val="single" w:sz="6" w:space="0" w:color="FFFFFF"/>
                                                                        <w:bottom w:val="single" w:sz="6" w:space="0" w:color="FFFFFF"/>
                                                                        <w:right w:val="single" w:sz="6" w:space="0" w:color="FFFFFF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110715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53176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0198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66689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11468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39148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058611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64724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286667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820833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280763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284280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378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6819767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571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1230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85266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556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1928562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2157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328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929981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20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5454021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512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1365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4265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048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79285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010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7111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7615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42153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890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6833524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960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3489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11926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220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312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474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77026639">
                              <w:marLeft w:val="0"/>
                              <w:marRight w:val="0"/>
                              <w:marTop w:val="0"/>
                              <w:marBottom w:val="4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5853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453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712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6254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9821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641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&#1089;&#1084;&#1086;&#1090;&#1088;&#1080;&#1094;&#1080;&#1092;&#1088;&#1091;.&#1088;&#1092;/" TargetMode="External"/><Relationship Id="rId18" Type="http://schemas.openxmlformats.org/officeDocument/2006/relationships/hyperlink" Target="http://&#1089;&#1084;&#1086;&#1090;&#1088;&#1080;&#1094;&#1080;&#1092;&#1088;&#1091;.&#1088;&#1092;/" TargetMode="External"/><Relationship Id="rId26" Type="http://schemas.openxmlformats.org/officeDocument/2006/relationships/image" Target="media/image12.jpeg"/><Relationship Id="rId39" Type="http://schemas.openxmlformats.org/officeDocument/2006/relationships/hyperlink" Target="https://rg.ru/2019/05/25/reg-sibfo/lgoty-veteranam-sertifikaty-maloimushchim.html" TargetMode="External"/><Relationship Id="rId21" Type="http://schemas.openxmlformats.org/officeDocument/2006/relationships/image" Target="media/image7.jpeg"/><Relationship Id="rId34" Type="http://schemas.openxmlformats.org/officeDocument/2006/relationships/hyperlink" Target="https://rg.ru/photos/fc/14/fc148647.html" TargetMode="External"/><Relationship Id="rId42" Type="http://schemas.openxmlformats.org/officeDocument/2006/relationships/hyperlink" Target="https://rg.ru/2019/05/24/reg-ufo/sochi-otmetil-perehod-tv-na-cifru-feericheskim-zrelishchem.html" TargetMode="External"/><Relationship Id="rId47" Type="http://schemas.openxmlformats.org/officeDocument/2006/relationships/hyperlink" Target="http://&#1089;&#1084;&#1086;&#1090;&#1088;&#1080;&#1094;&#1080;&#1092;&#1088;&#1091;.&#1088;&#1092;/" TargetMode="External"/><Relationship Id="rId50" Type="http://schemas.openxmlformats.org/officeDocument/2006/relationships/hyperlink" Target="https://rg.ru/2019/05/25/reg-pfo/pochtalon-nastroil-na-cifru.html" TargetMode="External"/><Relationship Id="rId55" Type="http://schemas.openxmlformats.org/officeDocument/2006/relationships/hyperlink" Target="https://rg.ru/tema/ekonomika/industria/" TargetMode="Externa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6" Type="http://schemas.openxmlformats.org/officeDocument/2006/relationships/image" Target="media/image5.jpeg"/><Relationship Id="rId29" Type="http://schemas.openxmlformats.org/officeDocument/2006/relationships/image" Target="media/image15.jpeg"/><Relationship Id="rId11" Type="http://schemas.openxmlformats.org/officeDocument/2006/relationships/hyperlink" Target="https://rg.ru/2019/05/25/reg-urfo/televizionnye-serialy-pridut-iz-kosmosa.html" TargetMode="External"/><Relationship Id="rId24" Type="http://schemas.openxmlformats.org/officeDocument/2006/relationships/image" Target="media/image10.jpeg"/><Relationship Id="rId32" Type="http://schemas.openxmlformats.org/officeDocument/2006/relationships/hyperlink" Target="https://rg.ru/photos/15/f0/15f0a422.html" TargetMode="External"/><Relationship Id="rId37" Type="http://schemas.openxmlformats.org/officeDocument/2006/relationships/hyperlink" Target="https://rg.ru/2019/05/25/reg-sibfo/lgoty-veteranam-sertifikaty-maloimushchim.html" TargetMode="External"/><Relationship Id="rId40" Type="http://schemas.openxmlformats.org/officeDocument/2006/relationships/hyperlink" Target="https://rg.ru/2019/05/24/reg-ufo/sochi-otmetil-perehod-tv-na-cifru-feericheskim-zrelishchem.html" TargetMode="External"/><Relationship Id="rId45" Type="http://schemas.openxmlformats.org/officeDocument/2006/relationships/image" Target="media/image19.jpeg"/><Relationship Id="rId53" Type="http://schemas.openxmlformats.org/officeDocument/2006/relationships/hyperlink" Target="https://rg.ru/author-Aleksandr-Shanskov/" TargetMode="External"/><Relationship Id="rId58" Type="http://schemas.openxmlformats.org/officeDocument/2006/relationships/hyperlink" Target="https://rg.ru/sujet/6102/" TargetMode="External"/><Relationship Id="rId5" Type="http://schemas.openxmlformats.org/officeDocument/2006/relationships/hyperlink" Target="https://rg.ru/2019/05/26/romanchenko-antenna-samaia-chastaia-prichina-problem-s-cifrovym-signalom.html" TargetMode="External"/><Relationship Id="rId61" Type="http://schemas.openxmlformats.org/officeDocument/2006/relationships/fontTable" Target="fontTable.xml"/><Relationship Id="rId19" Type="http://schemas.openxmlformats.org/officeDocument/2006/relationships/hyperlink" Target="https://rg.ru/photos/bd/c1/bdc12c1a.html" TargetMode="External"/><Relationship Id="rId14" Type="http://schemas.openxmlformats.org/officeDocument/2006/relationships/hyperlink" Target="http://&#1082;&#1072;&#1088;&#1090;&#1072;.&#1088;&#1090;&#1088;&#1089;.&#1088;&#1092;/" TargetMode="External"/><Relationship Id="rId22" Type="http://schemas.openxmlformats.org/officeDocument/2006/relationships/image" Target="media/image8.jpeg"/><Relationship Id="rId27" Type="http://schemas.openxmlformats.org/officeDocument/2006/relationships/image" Target="media/image13.jpeg"/><Relationship Id="rId30" Type="http://schemas.openxmlformats.org/officeDocument/2006/relationships/image" Target="media/image16.png"/><Relationship Id="rId35" Type="http://schemas.openxmlformats.org/officeDocument/2006/relationships/hyperlink" Target="https://rg.ru/photos/41/37/413783e5.html" TargetMode="External"/><Relationship Id="rId43" Type="http://schemas.openxmlformats.org/officeDocument/2006/relationships/hyperlink" Target="http://&#1089;&#1084;&#1086;&#1090;&#1088;&#1080;&#1094;&#1080;&#1092;&#1088;&#1091;.&#1088;&#1092;/" TargetMode="External"/><Relationship Id="rId48" Type="http://schemas.openxmlformats.org/officeDocument/2006/relationships/hyperlink" Target="https://rg.ru/2019/05/25/reg-pfo/pochtalon-nastroil-na-cifru.html" TargetMode="External"/><Relationship Id="rId56" Type="http://schemas.openxmlformats.org/officeDocument/2006/relationships/hyperlink" Target="https://rg.ru/tema/ekonomika/industria/svyaz/" TargetMode="External"/><Relationship Id="rId8" Type="http://schemas.openxmlformats.org/officeDocument/2006/relationships/image" Target="media/image2.jpeg"/><Relationship Id="rId51" Type="http://schemas.openxmlformats.org/officeDocument/2006/relationships/hyperlink" Target="https://rg.ru/2019/05/25/reg-pfo/regionalnoe-tv-poluchit-vremia-na-cifrovyh-kanalah.html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hyperlink" Target="https://rg.ru/2019/05/25/reg-pfo/regionalnoe-tv-poluchit-vremia-na-cifrovyh-kanalah.html" TargetMode="External"/><Relationship Id="rId25" Type="http://schemas.openxmlformats.org/officeDocument/2006/relationships/image" Target="media/image11.jpeg"/><Relationship Id="rId33" Type="http://schemas.openxmlformats.org/officeDocument/2006/relationships/hyperlink" Target="https://rg.ru/photos/cf/7d/cf7d1196.html" TargetMode="External"/><Relationship Id="rId38" Type="http://schemas.openxmlformats.org/officeDocument/2006/relationships/image" Target="media/image17.jpeg"/><Relationship Id="rId46" Type="http://schemas.openxmlformats.org/officeDocument/2006/relationships/hyperlink" Target="https://rg.ru/2019/05/25/reg-ufo/zhurnalisty-dona-otkryli-zhivye-priemnye.html" TargetMode="External"/><Relationship Id="rId59" Type="http://schemas.openxmlformats.org/officeDocument/2006/relationships/hyperlink" Target="https://news.google.com/publications/CAAqBwgKMJ216AEw4fUR?oc=3" TargetMode="External"/><Relationship Id="rId20" Type="http://schemas.openxmlformats.org/officeDocument/2006/relationships/image" Target="media/image6.jpeg"/><Relationship Id="rId41" Type="http://schemas.openxmlformats.org/officeDocument/2006/relationships/image" Target="media/image18.jpeg"/><Relationship Id="rId54" Type="http://schemas.openxmlformats.org/officeDocument/2006/relationships/hyperlink" Target="https://rg.ru/tema/ekonomika/" TargetMode="Externa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rg.ru/2019/05/26/romanchenko-antenna-samaia-chastaia-prichina-problem-s-cifrovym-signalom.html" TargetMode="External"/><Relationship Id="rId15" Type="http://schemas.openxmlformats.org/officeDocument/2006/relationships/hyperlink" Target="https://rg.ru/2019/05/25/reg-pfo/regionalnoe-tv-poluchit-vremia-na-cifrovyh-kanalah.html" TargetMode="External"/><Relationship Id="rId23" Type="http://schemas.openxmlformats.org/officeDocument/2006/relationships/image" Target="media/image9.jpeg"/><Relationship Id="rId28" Type="http://schemas.openxmlformats.org/officeDocument/2006/relationships/image" Target="media/image14.jpeg"/><Relationship Id="rId36" Type="http://schemas.openxmlformats.org/officeDocument/2006/relationships/hyperlink" Target="https://rg.ru/photos/0e/e4/0ee49700.html" TargetMode="External"/><Relationship Id="rId49" Type="http://schemas.openxmlformats.org/officeDocument/2006/relationships/image" Target="media/image20.jpeg"/><Relationship Id="rId57" Type="http://schemas.openxmlformats.org/officeDocument/2006/relationships/hyperlink" Target="https://rg.ru/sujet/84/" TargetMode="External"/><Relationship Id="rId10" Type="http://schemas.openxmlformats.org/officeDocument/2006/relationships/image" Target="media/image3.jpeg"/><Relationship Id="rId31" Type="http://schemas.openxmlformats.org/officeDocument/2006/relationships/hyperlink" Target="https://rg.ru/photos/f6/29/f6293b4d.html" TargetMode="External"/><Relationship Id="rId44" Type="http://schemas.openxmlformats.org/officeDocument/2006/relationships/hyperlink" Target="https://rg.ru/2019/05/25/reg-ufo/zhurnalisty-dona-otkryli-zhivye-priemnye.html" TargetMode="External"/><Relationship Id="rId52" Type="http://schemas.openxmlformats.org/officeDocument/2006/relationships/hyperlink" Target="https://rg.ru/2019/05/16/romanchenko-video.html" TargetMode="External"/><Relationship Id="rId60" Type="http://schemas.openxmlformats.org/officeDocument/2006/relationships/hyperlink" Target="javascript:/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g.ru/2019/05/25/reg-urfo/televizionnye-serialy-pridut-iz-kosmos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3921</Words>
  <Characters>22354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2019-05-31T05:59:00Z</dcterms:created>
  <dcterms:modified xsi:type="dcterms:W3CDTF">2019-05-31T06:05:00Z</dcterms:modified>
</cp:coreProperties>
</file>