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FF2E86" w:rsidRDefault="00FF2E86" w:rsidP="00FF2E86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FF2E86" w:rsidRDefault="00FF2E86" w:rsidP="00FF2E86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Гавриловка</w:t>
      </w:r>
    </w:p>
    <w:p w:rsidR="00FF2E86" w:rsidRPr="00FF2E86" w:rsidRDefault="00FF2E86" w:rsidP="00FF2E86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25.01.2018 г. №60 (</w:t>
      </w:r>
      <w:r w:rsidRPr="00840AB1">
        <w:rPr>
          <w:bCs/>
          <w:i/>
          <w:color w:val="31383A"/>
          <w:kern w:val="36"/>
          <w:sz w:val="20"/>
          <w:szCs w:val="20"/>
        </w:rPr>
        <w:t>в ред. от 29.10.2021 № 54</w:t>
      </w:r>
      <w:r>
        <w:rPr>
          <w:bCs/>
          <w:color w:val="31383A"/>
          <w:kern w:val="36"/>
          <w:sz w:val="28"/>
          <w:szCs w:val="28"/>
        </w:rPr>
        <w:t>)</w:t>
      </w: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 xml:space="preserve">ПРОГРАММА КОМПЛЕКСНОГО РАЗВИТИЯ КОММУНАЛЬНОЙ ИНФРАСТРУКТУРЫ </w:t>
      </w:r>
    </w:p>
    <w:p w:rsidR="00FF2E86" w:rsidRDefault="00FF2E86" w:rsidP="00FF2E86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 xml:space="preserve">СЕЛЬСКОГО ПОСЕЛЕНИЯ ГАВРИЛОВКА МУНИЦИПАЛЬНОГО РАЙОНА </w:t>
      </w:r>
      <w:proofErr w:type="gramStart"/>
      <w:r>
        <w:rPr>
          <w:b/>
          <w:bCs/>
          <w:color w:val="31383A"/>
          <w:kern w:val="36"/>
          <w:sz w:val="32"/>
          <w:szCs w:val="32"/>
        </w:rPr>
        <w:t>АЛЕКСЕЕВСКИЙ</w:t>
      </w:r>
      <w:proofErr w:type="gramEnd"/>
      <w:r>
        <w:rPr>
          <w:b/>
          <w:bCs/>
          <w:color w:val="31383A"/>
          <w:kern w:val="36"/>
          <w:sz w:val="32"/>
          <w:szCs w:val="32"/>
        </w:rPr>
        <w:t xml:space="preserve"> САМАРСКОЙ ОБЛАСТИ </w:t>
      </w:r>
    </w:p>
    <w:p w:rsidR="00FF2E86" w:rsidRDefault="00FF2E86" w:rsidP="00FF2E86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32"/>
          <w:szCs w:val="32"/>
        </w:rPr>
        <w:t>на 2021-2033 гг</w:t>
      </w:r>
      <w:r>
        <w:rPr>
          <w:b/>
          <w:bCs/>
          <w:color w:val="31383A"/>
          <w:kern w:val="36"/>
          <w:sz w:val="28"/>
          <w:szCs w:val="28"/>
        </w:rPr>
        <w:t>.</w:t>
      </w: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FF2E86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2021</w:t>
      </w:r>
    </w:p>
    <w:p w:rsidR="00FF2E86" w:rsidRDefault="00FF2E86" w:rsidP="00FF2E86">
      <w:pPr>
        <w:rPr>
          <w:b/>
          <w:bCs/>
          <w:color w:val="31383A"/>
          <w:kern w:val="36"/>
          <w:sz w:val="28"/>
          <w:szCs w:val="28"/>
        </w:rPr>
      </w:pPr>
    </w:p>
    <w:p w:rsidR="00FF2E86" w:rsidRDefault="00FF2E86" w:rsidP="00705C83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D97709" w:rsidRPr="008B19F8" w:rsidRDefault="00D97709" w:rsidP="00FF2E86">
      <w:pPr>
        <w:ind w:left="7080" w:firstLine="708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lastRenderedPageBreak/>
        <w:t>Утверждена</w:t>
      </w:r>
    </w:p>
    <w:p w:rsidR="00D97709" w:rsidRDefault="00705C83" w:rsidP="00D97709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D97709" w:rsidRDefault="00D97709" w:rsidP="00D97709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сельского поселения </w:t>
      </w:r>
      <w:r w:rsidR="003E4C2E">
        <w:rPr>
          <w:bCs/>
          <w:color w:val="31383A"/>
          <w:kern w:val="36"/>
          <w:sz w:val="28"/>
          <w:szCs w:val="28"/>
        </w:rPr>
        <w:t>Гавриловка</w:t>
      </w:r>
    </w:p>
    <w:p w:rsidR="00D97709" w:rsidRPr="008B19F8" w:rsidRDefault="00D97709" w:rsidP="00D97709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от </w:t>
      </w:r>
      <w:r w:rsidR="003E4C2E">
        <w:rPr>
          <w:bCs/>
          <w:color w:val="31383A"/>
          <w:kern w:val="36"/>
          <w:sz w:val="28"/>
          <w:szCs w:val="28"/>
        </w:rPr>
        <w:t>2</w:t>
      </w:r>
      <w:r w:rsidR="00705C83">
        <w:rPr>
          <w:bCs/>
          <w:color w:val="31383A"/>
          <w:kern w:val="36"/>
          <w:sz w:val="28"/>
          <w:szCs w:val="28"/>
        </w:rPr>
        <w:t>5</w:t>
      </w:r>
      <w:r>
        <w:rPr>
          <w:bCs/>
          <w:color w:val="31383A"/>
          <w:kern w:val="36"/>
          <w:sz w:val="28"/>
          <w:szCs w:val="28"/>
        </w:rPr>
        <w:t>.</w:t>
      </w:r>
      <w:r w:rsidR="00705C83">
        <w:rPr>
          <w:bCs/>
          <w:color w:val="31383A"/>
          <w:kern w:val="36"/>
          <w:sz w:val="28"/>
          <w:szCs w:val="28"/>
        </w:rPr>
        <w:t>01</w:t>
      </w:r>
      <w:r>
        <w:rPr>
          <w:bCs/>
          <w:color w:val="31383A"/>
          <w:kern w:val="36"/>
          <w:sz w:val="28"/>
          <w:szCs w:val="28"/>
        </w:rPr>
        <w:t>.201</w:t>
      </w:r>
      <w:r w:rsidR="00705C83">
        <w:rPr>
          <w:bCs/>
          <w:color w:val="31383A"/>
          <w:kern w:val="36"/>
          <w:sz w:val="28"/>
          <w:szCs w:val="28"/>
        </w:rPr>
        <w:t>8</w:t>
      </w:r>
      <w:r>
        <w:rPr>
          <w:bCs/>
          <w:color w:val="31383A"/>
          <w:kern w:val="36"/>
          <w:sz w:val="28"/>
          <w:szCs w:val="28"/>
        </w:rPr>
        <w:t>г. №</w:t>
      </w:r>
      <w:r w:rsidR="00705C83">
        <w:rPr>
          <w:bCs/>
          <w:color w:val="31383A"/>
          <w:kern w:val="36"/>
          <w:sz w:val="28"/>
          <w:szCs w:val="28"/>
        </w:rPr>
        <w:t>60</w:t>
      </w:r>
      <w:r w:rsidR="00840AB1">
        <w:rPr>
          <w:bCs/>
          <w:color w:val="31383A"/>
          <w:kern w:val="36"/>
          <w:sz w:val="28"/>
          <w:szCs w:val="28"/>
        </w:rPr>
        <w:t xml:space="preserve"> (</w:t>
      </w:r>
      <w:r w:rsidR="00840AB1" w:rsidRPr="00840AB1">
        <w:rPr>
          <w:bCs/>
          <w:i/>
          <w:color w:val="31383A"/>
          <w:kern w:val="36"/>
          <w:sz w:val="20"/>
          <w:szCs w:val="20"/>
        </w:rPr>
        <w:t>в ред. от 29.10.2021 № 54</w:t>
      </w:r>
      <w:r w:rsidR="00840AB1">
        <w:rPr>
          <w:bCs/>
          <w:color w:val="31383A"/>
          <w:kern w:val="36"/>
          <w:sz w:val="28"/>
          <w:szCs w:val="28"/>
        </w:rPr>
        <w:t>)</w:t>
      </w:r>
    </w:p>
    <w:p w:rsidR="00D97709" w:rsidRDefault="00D97709" w:rsidP="00D97709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97709" w:rsidRPr="002E1A3A" w:rsidRDefault="00D97709" w:rsidP="003E4C2E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E1A3A">
        <w:rPr>
          <w:b/>
          <w:sz w:val="28"/>
          <w:szCs w:val="28"/>
        </w:rPr>
        <w:t xml:space="preserve">Паспорт </w:t>
      </w:r>
      <w:proofErr w:type="gramStart"/>
      <w:r w:rsidRPr="002E1A3A">
        <w:rPr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431"/>
        <w:gridCol w:w="6653"/>
      </w:tblGrid>
      <w:tr w:rsidR="00D97709" w:rsidRPr="00100F1C" w:rsidTr="003E4C2E">
        <w:trPr>
          <w:trHeight w:val="676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97709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систем коммунальной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="00304DB6">
              <w:rPr>
                <w:b w:val="0"/>
              </w:rPr>
              <w:t xml:space="preserve"> на 2021</w:t>
            </w:r>
            <w:r w:rsidRPr="00100F1C">
              <w:rPr>
                <w:b w:val="0"/>
              </w:rPr>
              <w:t>-20</w:t>
            </w:r>
            <w:r w:rsidR="00304DB6">
              <w:rPr>
                <w:b w:val="0"/>
              </w:rPr>
              <w:t>33</w:t>
            </w:r>
            <w:r w:rsidRPr="00100F1C">
              <w:rPr>
                <w:b w:val="0"/>
              </w:rPr>
              <w:t xml:space="preserve"> г.г.</w:t>
            </w:r>
          </w:p>
        </w:tc>
      </w:tr>
      <w:tr w:rsidR="00D97709" w:rsidRPr="00100F1C" w:rsidTr="003E4C2E">
        <w:trPr>
          <w:trHeight w:val="676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97709" w:rsidRPr="00C23201" w:rsidRDefault="00D97709" w:rsidP="003E4C2E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</w:t>
            </w:r>
            <w:r>
              <w:rPr>
                <w:b w:val="0"/>
              </w:rPr>
              <w:t>естного самоуправления в Российс</w:t>
            </w:r>
            <w:r w:rsidRPr="00C23201">
              <w:rPr>
                <w:b w:val="0"/>
              </w:rPr>
              <w:t>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</w:t>
            </w:r>
            <w:proofErr w:type="gramEnd"/>
            <w:r w:rsidRPr="00C23201">
              <w:rPr>
                <w:b w:val="0"/>
              </w:rPr>
              <w:t xml:space="preserve"> Федерации от 06.05.2011 № 204 «О разработке </w:t>
            </w:r>
            <w:proofErr w:type="gramStart"/>
            <w:r w:rsidRPr="00C23201">
              <w:rPr>
                <w:b w:val="0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23201">
              <w:rPr>
                <w:b w:val="0"/>
              </w:rPr>
              <w:t>».</w:t>
            </w:r>
          </w:p>
        </w:tc>
      </w:tr>
      <w:tr w:rsidR="00D97709" w:rsidRPr="00100F1C" w:rsidTr="003E4C2E">
        <w:trPr>
          <w:trHeight w:val="676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3E4C2E">
              <w:rPr>
                <w:b w:val="0"/>
              </w:rPr>
              <w:t>Гавриловка</w:t>
            </w:r>
          </w:p>
        </w:tc>
      </w:tr>
      <w:tr w:rsidR="00D97709" w:rsidRPr="00100F1C" w:rsidTr="003E4C2E">
        <w:trPr>
          <w:trHeight w:val="591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3E4C2E">
              <w:rPr>
                <w:b w:val="0"/>
              </w:rPr>
              <w:t>Гавриловка</w:t>
            </w:r>
          </w:p>
        </w:tc>
      </w:tr>
      <w:tr w:rsidR="00D97709" w:rsidRPr="00100F1C" w:rsidTr="003E4C2E">
        <w:trPr>
          <w:trHeight w:val="881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jc w:val="both"/>
              <w:rPr>
                <w:b/>
              </w:rPr>
            </w:pPr>
            <w:r w:rsidRPr="00100F1C">
              <w:t xml:space="preserve">Целью </w:t>
            </w:r>
            <w:proofErr w:type="gramStart"/>
            <w:r w:rsidRPr="00100F1C">
              <w:rPr>
                <w:color w:val="000000"/>
                <w:spacing w:val="3"/>
              </w:rPr>
              <w:t>разработки Программы комплексного развития систем коммунальной инфраструктуры муниципального</w:t>
            </w:r>
            <w:proofErr w:type="gramEnd"/>
            <w:r w:rsidRPr="00100F1C">
              <w:rPr>
                <w:color w:val="000000"/>
                <w:spacing w:val="3"/>
              </w:rPr>
              <w:t xml:space="preserve"> образования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D97709" w:rsidRPr="00100F1C" w:rsidTr="003E4C2E">
        <w:trPr>
          <w:trHeight w:val="225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инвестиционной привлекательности коммунальной инфраструктуры муниципального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D97709" w:rsidRPr="00100F1C" w:rsidTr="003E4C2E">
        <w:trPr>
          <w:trHeight w:val="225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97709" w:rsidRPr="008D3B80" w:rsidRDefault="00D97709" w:rsidP="003E4C2E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304DB6">
              <w:rPr>
                <w:rFonts w:ascii="Times New Roman" w:hAnsi="Times New Roman" w:cs="Times New Roman"/>
                <w:sz w:val="24"/>
                <w:szCs w:val="24"/>
              </w:rPr>
              <w:t>: 2021 - 2033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709" w:rsidRPr="00100F1C" w:rsidTr="003E4C2E">
        <w:trPr>
          <w:trHeight w:val="639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8D3B80" w:rsidRDefault="00D97709" w:rsidP="003E4C2E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97709" w:rsidRPr="0090744D" w:rsidRDefault="00D97709" w:rsidP="00D97709">
            <w:pPr>
              <w:numPr>
                <w:ilvl w:val="0"/>
                <w:numId w:val="3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97709" w:rsidRPr="0090744D" w:rsidRDefault="00D97709" w:rsidP="00D97709">
            <w:pPr>
              <w:numPr>
                <w:ilvl w:val="0"/>
                <w:numId w:val="3"/>
              </w:numPr>
              <w:spacing w:after="60"/>
              <w:ind w:left="59" w:firstLine="283"/>
            </w:pPr>
            <w:r w:rsidRPr="0090744D">
              <w:t xml:space="preserve">местный </w:t>
            </w:r>
            <w:r w:rsidR="00CF7C90">
              <w:t>б</w:t>
            </w:r>
            <w:r w:rsidRPr="0090744D">
              <w:t>юджет,</w:t>
            </w:r>
          </w:p>
          <w:p w:rsidR="00D97709" w:rsidRPr="0090744D" w:rsidRDefault="00D97709" w:rsidP="003E4C2E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97709" w:rsidRPr="008D3B80" w:rsidRDefault="00D97709" w:rsidP="00CF7C90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09" w:rsidRPr="00100F1C" w:rsidTr="003E4C2E">
        <w:trPr>
          <w:trHeight w:val="1022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8D3B80" w:rsidRDefault="00D97709" w:rsidP="003E4C2E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97709" w:rsidRDefault="00D97709" w:rsidP="00D97709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D97709" w:rsidRPr="002E1A3A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0" w:name="_Toc490989746"/>
      <w:r>
        <w:rPr>
          <w:b/>
          <w:sz w:val="28"/>
          <w:szCs w:val="28"/>
        </w:rPr>
        <w:t xml:space="preserve">2. </w:t>
      </w:r>
      <w:r w:rsidRPr="002E1A3A">
        <w:rPr>
          <w:b/>
          <w:sz w:val="28"/>
          <w:szCs w:val="28"/>
        </w:rPr>
        <w:t>Введение</w:t>
      </w:r>
      <w:bookmarkEnd w:id="0"/>
    </w:p>
    <w:p w:rsidR="00D97709" w:rsidRPr="002E1A3A" w:rsidRDefault="00D97709" w:rsidP="00D97709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_Toc490989747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  <w:t>Основания для разработки программы</w:t>
      </w:r>
      <w:bookmarkEnd w:id="1"/>
    </w:p>
    <w:p w:rsidR="00D97709" w:rsidRPr="008D3B80" w:rsidRDefault="00D97709" w:rsidP="00D97709">
      <w:pPr>
        <w:autoSpaceDE w:val="0"/>
        <w:autoSpaceDN w:val="0"/>
        <w:adjustRightInd w:val="0"/>
        <w:ind w:firstLine="720"/>
        <w:jc w:val="both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>
        <w:t xml:space="preserve">туры </w:t>
      </w:r>
      <w:r w:rsidRPr="008D3B80">
        <w:t xml:space="preserve"> сельского поселения</w:t>
      </w:r>
      <w:r w:rsidR="003E4C2E">
        <w:t>Гавриловк</w:t>
      </w:r>
      <w:proofErr w:type="gramStart"/>
      <w:r w:rsidR="003E4C2E">
        <w:t>а</w:t>
      </w:r>
      <w:r w:rsidRPr="008D3B80">
        <w:t>(</w:t>
      </w:r>
      <w:proofErr w:type="gramEnd"/>
      <w:r w:rsidRPr="008D3B80">
        <w:t>далее - Программа) являются: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 xml:space="preserve">Федеральный закон от 30.12.2004 </w:t>
      </w:r>
      <w:r>
        <w:t>№</w:t>
      </w:r>
      <w:r w:rsidRPr="008D3B80">
        <w:t xml:space="preserve"> 210-ФЗ "Об основах регулирования тарифов организаций коммунального комплекса";</w:t>
      </w:r>
    </w:p>
    <w:p w:rsidR="00D97709" w:rsidRPr="008D3B80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D97709" w:rsidRPr="008D3B80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 xml:space="preserve">2006 г. </w:t>
      </w:r>
      <w:r>
        <w:t>№</w:t>
      </w:r>
      <w:r w:rsidRPr="008D3B80"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Pr="00D77E46">
        <w:t xml:space="preserve">Постановление Правительства РФ от 23 мая 2006 г. </w:t>
      </w:r>
      <w:r>
        <w:t>№</w:t>
      </w:r>
      <w:r w:rsidRPr="00D77E46">
        <w:t xml:space="preserve"> 306 "Об утверждении Правил установления и определения нормативов потребления коммунальных услуг";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Pr="00D77E46">
        <w:t xml:space="preserve">Постановление Правительства РФ от 23 мая 2006 г. </w:t>
      </w:r>
      <w:r>
        <w:t xml:space="preserve">№ </w:t>
      </w:r>
      <w:r w:rsidRPr="00D77E46">
        <w:t>307 "О порядке предоставления коммунальных услуг гражданам";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6.</w:t>
      </w:r>
      <w:r>
        <w:tab/>
      </w:r>
      <w:r w:rsidRPr="00D77E46">
        <w:t xml:space="preserve">Постановление Правительства РФ от 14.12.2005 </w:t>
      </w:r>
      <w:r>
        <w:t>№</w:t>
      </w:r>
      <w:r w:rsidRPr="00D77E46">
        <w:t xml:space="preserve"> 761 "О предоставлении субсидий на оплату жилого помещения и коммунальных услуг»;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7.</w:t>
      </w:r>
      <w:r>
        <w:tab/>
      </w:r>
      <w:r w:rsidRPr="00D77E46">
        <w:t xml:space="preserve">Постановление Правительства РФ от 29.08.2005 </w:t>
      </w:r>
      <w:r>
        <w:t>№</w:t>
      </w:r>
      <w:r w:rsidRPr="00D77E46">
        <w:t xml:space="preserve"> 541 "О федеральных стандартах оплаты жилого помещения и коммунальных услуг";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Pr="00D77E46"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Pr="00D77E46"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97709" w:rsidRPr="00D77E46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 Постановление Правительства Российской Федерации от 14.06.2013 №502</w:t>
      </w:r>
      <w:proofErr w:type="gramStart"/>
      <w:r>
        <w:t xml:space="preserve"> О</w:t>
      </w:r>
      <w:proofErr w:type="gramEnd"/>
      <w:r>
        <w:t>б утверждении требований к программам комплексного развития коммунальной инфраструктуры поселений, городских округов»;</w:t>
      </w:r>
    </w:p>
    <w:p w:rsidR="00D97709" w:rsidRPr="008D3B80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12</w:t>
      </w:r>
      <w:r w:rsidRPr="008D3B80">
        <w:t>.</w:t>
      </w:r>
      <w:r>
        <w:tab/>
      </w:r>
      <w:r w:rsidRPr="008D3B80">
        <w:t>Бюджетный кодекс Российской Федерации от 31.07.1998г. №145-ФЗ (ред. от 27.06.2011г.):</w:t>
      </w:r>
    </w:p>
    <w:p w:rsidR="00D97709" w:rsidRPr="00727165" w:rsidRDefault="00D97709" w:rsidP="00D97709">
      <w:pPr>
        <w:ind w:firstLine="709"/>
        <w:jc w:val="both"/>
      </w:pPr>
      <w:r w:rsidRPr="00727165">
        <w:t>Согласно ч. 3 ст.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97709" w:rsidRPr="00727165" w:rsidRDefault="00D97709" w:rsidP="00D97709">
      <w:pPr>
        <w:ind w:firstLine="709"/>
        <w:jc w:val="both"/>
      </w:pPr>
      <w:proofErr w:type="gramStart"/>
      <w:r w:rsidRPr="00727165"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  <w:proofErr w:type="gramEnd"/>
    </w:p>
    <w:p w:rsidR="00D97709" w:rsidRPr="00727165" w:rsidRDefault="00D97709" w:rsidP="00D97709">
      <w:pPr>
        <w:ind w:firstLine="709"/>
        <w:jc w:val="both"/>
      </w:pPr>
      <w:r w:rsidRPr="00727165">
        <w:t xml:space="preserve">В случае принятия данного </w:t>
      </w:r>
      <w:r w:rsidR="00DF42B1">
        <w:t>постановления</w:t>
      </w:r>
      <w:r w:rsidRPr="00727165">
        <w:t xml:space="preserve">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97709" w:rsidRPr="00727165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727165">
        <w:t>13.</w:t>
      </w:r>
      <w:r w:rsidRPr="00727165">
        <w:tab/>
        <w:t>Генеральный План поселения.</w:t>
      </w:r>
      <w:bookmarkStart w:id="2" w:name="_Toc247341686"/>
    </w:p>
    <w:p w:rsidR="00D97709" w:rsidRPr="00727165" w:rsidRDefault="00D97709" w:rsidP="00D97709">
      <w:pPr>
        <w:pStyle w:val="2"/>
        <w:tabs>
          <w:tab w:val="left" w:pos="1276"/>
        </w:tabs>
        <w:spacing w:after="240"/>
        <w:ind w:left="709" w:firstLine="11"/>
        <w:jc w:val="center"/>
        <w:rPr>
          <w:rFonts w:ascii="Times New Roman" w:hAnsi="Times New Roman"/>
          <w:i w:val="0"/>
        </w:rPr>
      </w:pPr>
      <w:bookmarkStart w:id="3" w:name="_Toc490989748"/>
      <w:r w:rsidRPr="00727165">
        <w:rPr>
          <w:rFonts w:ascii="Times New Roman" w:hAnsi="Times New Roman"/>
          <w:i w:val="0"/>
        </w:rPr>
        <w:t>2.2</w:t>
      </w:r>
      <w:r w:rsidRPr="00727165">
        <w:rPr>
          <w:rFonts w:ascii="Times New Roman" w:hAnsi="Times New Roman"/>
          <w:i w:val="0"/>
        </w:rPr>
        <w:tab/>
        <w:t xml:space="preserve">Цели и задачи совершенствования и развития коммунального комплекса </w:t>
      </w:r>
      <w:bookmarkEnd w:id="2"/>
      <w:r w:rsidRPr="00727165">
        <w:rPr>
          <w:rFonts w:ascii="Times New Roman" w:hAnsi="Times New Roman"/>
          <w:i w:val="0"/>
        </w:rPr>
        <w:t xml:space="preserve"> сельского поселения </w:t>
      </w:r>
      <w:bookmarkEnd w:id="3"/>
      <w:r w:rsidR="003E4C2E">
        <w:rPr>
          <w:rFonts w:ascii="Times New Roman" w:hAnsi="Times New Roman"/>
          <w:i w:val="0"/>
        </w:rPr>
        <w:t>Гавриловка</w:t>
      </w:r>
    </w:p>
    <w:p w:rsidR="00D97709" w:rsidRPr="008D3B80" w:rsidRDefault="00D97709" w:rsidP="00D97709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Цельюразработки Программы комплексного развития систем коммунальной инфра</w:t>
      </w:r>
      <w:r>
        <w:rPr>
          <w:color w:val="000000"/>
          <w:spacing w:val="3"/>
        </w:rPr>
        <w:t>структуры</w:t>
      </w:r>
      <w:r w:rsidRPr="008D3B80">
        <w:rPr>
          <w:color w:val="000000"/>
          <w:spacing w:val="3"/>
        </w:rPr>
        <w:t xml:space="preserve"> сельского поселения</w:t>
      </w:r>
      <w:r w:rsidR="003E4C2E">
        <w:rPr>
          <w:color w:val="000000"/>
          <w:spacing w:val="3"/>
        </w:rPr>
        <w:t>Гавриловка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97709" w:rsidRPr="008D3B80" w:rsidRDefault="00D97709" w:rsidP="00D97709">
      <w:pPr>
        <w:shd w:val="clear" w:color="auto" w:fill="FFFFFF"/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 сельского поселения</w:t>
      </w:r>
      <w:r w:rsidR="003E4C2E">
        <w:rPr>
          <w:color w:val="000000"/>
          <w:spacing w:val="1"/>
        </w:rPr>
        <w:t>Гавриловка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D97709" w:rsidRPr="008D3B80" w:rsidRDefault="00D97709" w:rsidP="00D97709">
      <w:pPr>
        <w:pStyle w:val="21"/>
        <w:spacing w:after="0" w:line="240" w:lineRule="auto"/>
        <w:ind w:firstLine="720"/>
        <w:jc w:val="both"/>
        <w:rPr>
          <w:b/>
        </w:rPr>
      </w:pPr>
      <w:r w:rsidRPr="008D3B80">
        <w:t>Основными задачами совершенствования и развития коммунального компл</w:t>
      </w:r>
      <w:r>
        <w:t xml:space="preserve">екса </w:t>
      </w:r>
      <w:r w:rsidRPr="008D3B80">
        <w:t xml:space="preserve"> сельского поселения</w:t>
      </w:r>
      <w:r w:rsidR="003E4C2E">
        <w:t>Гавриловка</w:t>
      </w:r>
      <w:r w:rsidRPr="008D3B80">
        <w:t xml:space="preserve"> являются: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proofErr w:type="gramStart"/>
      <w:r w:rsidRPr="008D3B80">
        <w:t>инженерно-техническая</w:t>
      </w:r>
      <w:proofErr w:type="gramEnd"/>
      <w:r w:rsidRPr="008D3B80">
        <w:t xml:space="preserve"> оптимизации коммунальных систем;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lastRenderedPageBreak/>
        <w:t>повышение надежности систем и качества предоставления коммунальных услуг;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 xml:space="preserve">совершенствование механизмов развития энергосбережения и повышения </w:t>
      </w:r>
      <w:proofErr w:type="spellStart"/>
      <w:r w:rsidRPr="008D3B80">
        <w:t>энергоэффективности</w:t>
      </w:r>
      <w:proofErr w:type="spellEnd"/>
      <w:r w:rsidRPr="008D3B80">
        <w:t xml:space="preserve"> коммунальной инфраструктуры муниципального образования;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:rsidR="00D97709" w:rsidRPr="002E1A3A" w:rsidRDefault="00D97709" w:rsidP="00D97709">
      <w:pPr>
        <w:pStyle w:val="2"/>
        <w:spacing w:before="120" w:after="120"/>
        <w:ind w:left="709"/>
        <w:jc w:val="center"/>
      </w:pPr>
      <w:bookmarkStart w:id="4" w:name="_Toc490989749"/>
      <w:r w:rsidRPr="002E1A3A">
        <w:t>2.3</w:t>
      </w:r>
      <w:r w:rsidRPr="002E1A3A">
        <w:tab/>
        <w:t>Сроки и этапы реализации Программы</w:t>
      </w:r>
      <w:bookmarkEnd w:id="4"/>
    </w:p>
    <w:p w:rsidR="00D97709" w:rsidRPr="008D3B80" w:rsidRDefault="00D97709" w:rsidP="00D97709">
      <w:pPr>
        <w:pStyle w:val="a4"/>
        <w:spacing w:after="240"/>
        <w:ind w:firstLine="708"/>
        <w:jc w:val="both"/>
      </w:pPr>
      <w:r w:rsidRPr="008D3B80">
        <w:t>Период реализации Программы: 20</w:t>
      </w:r>
      <w:r w:rsidR="00D26E0E">
        <w:t>21 - 2033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97709" w:rsidRPr="002E1A3A" w:rsidRDefault="00D97709" w:rsidP="00D97709">
      <w:pPr>
        <w:pStyle w:val="2"/>
        <w:spacing w:before="120" w:after="120"/>
        <w:jc w:val="center"/>
      </w:pPr>
      <w:bookmarkStart w:id="5" w:name="_Toc490989750"/>
      <w:r w:rsidRPr="002E1A3A">
        <w:t>2.4</w:t>
      </w:r>
      <w:r w:rsidRPr="002E1A3A">
        <w:tab/>
        <w:t>Механизм реализации целевой программы</w:t>
      </w:r>
      <w:bookmarkEnd w:id="5"/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>
        <w:t>Самарской области</w:t>
      </w:r>
      <w:r w:rsidRPr="008D3B80">
        <w:t>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Механизм реализации Программы включает следующие элементы: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 xml:space="preserve">размещение в средствах массовой информации и на официальном сайте администрации </w:t>
      </w:r>
      <w:r>
        <w:t>поселения</w:t>
      </w:r>
      <w:r w:rsidRPr="008D3B80">
        <w:t xml:space="preserve"> информации о ходе и результатах реализации Программы.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исполнением программных мероприятий.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97709" w:rsidRDefault="00D97709" w:rsidP="00D97709">
      <w:pPr>
        <w:tabs>
          <w:tab w:val="left" w:pos="1134"/>
        </w:tabs>
        <w:ind w:firstLine="709"/>
        <w:jc w:val="both"/>
      </w:pPr>
      <w:r w:rsidRPr="008D3B80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97709" w:rsidRPr="002E1A3A" w:rsidRDefault="00D97709" w:rsidP="00D97709">
      <w:pPr>
        <w:pStyle w:val="2"/>
        <w:spacing w:before="120" w:after="120"/>
        <w:jc w:val="center"/>
      </w:pPr>
      <w:bookmarkStart w:id="6" w:name="_Toc490989751"/>
      <w:r w:rsidRPr="002E1A3A">
        <w:t>2.5</w:t>
      </w:r>
      <w:r w:rsidRPr="002E1A3A">
        <w:tab/>
        <w:t>Оценка ожидаемой эффективности</w:t>
      </w:r>
      <w:bookmarkEnd w:id="6"/>
    </w:p>
    <w:p w:rsidR="00D97709" w:rsidRPr="008D3B80" w:rsidRDefault="00D97709" w:rsidP="00D97709">
      <w:pPr>
        <w:pStyle w:val="xl65"/>
        <w:pBdr>
          <w:bottom w:val="none" w:sz="0" w:space="0" w:color="auto"/>
        </w:pBd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  <w:r w:rsidR="003E4C2E">
        <w:rPr>
          <w:rFonts w:ascii="Times New Roman" w:hAnsi="Times New Roman" w:cs="Times New Roman"/>
          <w:b w:val="0"/>
          <w:sz w:val="24"/>
        </w:rPr>
        <w:t>Гавриловка</w:t>
      </w:r>
      <w:r w:rsidRPr="008D3B80">
        <w:rPr>
          <w:rFonts w:ascii="Times New Roman" w:hAnsi="Times New Roman" w:cs="Times New Roman"/>
          <w:b w:val="0"/>
          <w:sz w:val="24"/>
        </w:rPr>
        <w:t>на 20</w:t>
      </w:r>
      <w:r w:rsidR="00D26E0E">
        <w:rPr>
          <w:rFonts w:ascii="Times New Roman" w:hAnsi="Times New Roman" w:cs="Times New Roman"/>
          <w:b w:val="0"/>
          <w:sz w:val="24"/>
        </w:rPr>
        <w:t>21-2033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97709" w:rsidRPr="008D3B80" w:rsidRDefault="00D97709" w:rsidP="00D97709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97709" w:rsidRPr="0081078F" w:rsidRDefault="00D97709" w:rsidP="00D977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lastRenderedPageBreak/>
        <w:t>ликвидация дефицита потребления тепло - водоснабжения;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97709" w:rsidRPr="00056B23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97709" w:rsidRPr="008D3B80" w:rsidRDefault="00D97709" w:rsidP="00D977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97709" w:rsidRPr="00056B23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97709" w:rsidRPr="008D3B80" w:rsidRDefault="00D97709" w:rsidP="00D977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97709" w:rsidRPr="00056B23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97709" w:rsidRPr="002E1A3A" w:rsidRDefault="00D97709" w:rsidP="00D97709">
      <w:pPr>
        <w:pStyle w:val="2"/>
        <w:tabs>
          <w:tab w:val="left" w:pos="1276"/>
        </w:tabs>
        <w:spacing w:before="120" w:after="120"/>
        <w:ind w:left="709" w:firstLine="11"/>
        <w:jc w:val="center"/>
      </w:pPr>
      <w:bookmarkStart w:id="7" w:name="_Toc490989752"/>
      <w:r w:rsidRPr="002E1A3A">
        <w:t>2.6</w:t>
      </w:r>
      <w:r w:rsidRPr="002E1A3A">
        <w:tab/>
        <w:t xml:space="preserve">Принципы </w:t>
      </w:r>
      <w:proofErr w:type="gramStart"/>
      <w:r w:rsidRPr="002E1A3A">
        <w:t>формирования программы комплексного развития систем коммунальной инфраструктур</w:t>
      </w:r>
      <w:r w:rsidR="00F9661B">
        <w:t>ы</w:t>
      </w:r>
      <w:r w:rsidRPr="002E1A3A">
        <w:t xml:space="preserve"> сельского</w:t>
      </w:r>
      <w:proofErr w:type="gramEnd"/>
      <w:r w:rsidRPr="002E1A3A">
        <w:t xml:space="preserve"> поселения</w:t>
      </w:r>
      <w:bookmarkEnd w:id="7"/>
      <w:r w:rsidR="003E4C2E">
        <w:t>Гавриловка</w:t>
      </w:r>
    </w:p>
    <w:p w:rsidR="00D97709" w:rsidRPr="008D3B80" w:rsidRDefault="00D97709" w:rsidP="00D97709">
      <w:pPr>
        <w:tabs>
          <w:tab w:val="left" w:pos="1134"/>
        </w:tabs>
        <w:ind w:firstLine="720"/>
        <w:jc w:val="both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инфраструкт</w:t>
      </w:r>
      <w:r>
        <w:rPr>
          <w:spacing w:val="-6"/>
        </w:rPr>
        <w:t xml:space="preserve">уры </w:t>
      </w:r>
      <w:r w:rsidRPr="008D3B80">
        <w:rPr>
          <w:spacing w:val="-6"/>
        </w:rPr>
        <w:t>сельского поселения</w:t>
      </w:r>
      <w:r w:rsidR="003E4C2E">
        <w:rPr>
          <w:spacing w:val="-6"/>
        </w:rPr>
        <w:t>Гавриловка</w:t>
      </w:r>
      <w:r w:rsidRPr="008D3B80">
        <w:rPr>
          <w:spacing w:val="-6"/>
        </w:rPr>
        <w:t>базируется на следующих принципах:</w:t>
      </w:r>
    </w:p>
    <w:p w:rsidR="00D97709" w:rsidRPr="008D3B80" w:rsidRDefault="00D97709" w:rsidP="00D97709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целеполагания</w:t>
      </w:r>
      <w:r w:rsidRPr="008D3B80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D97709" w:rsidRPr="008D3B80" w:rsidRDefault="00D97709" w:rsidP="00D97709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</w:t>
      </w:r>
      <w:r>
        <w:t xml:space="preserve">туры </w:t>
      </w:r>
      <w:r w:rsidRPr="008D3B80">
        <w:t>сельского поселения</w:t>
      </w:r>
      <w:r w:rsidR="003E4C2E">
        <w:t>Гавриловка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:rsidR="00D97709" w:rsidRPr="008D3B80" w:rsidRDefault="00D97709" w:rsidP="00D97709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инфраструк</w:t>
      </w:r>
      <w:r>
        <w:t xml:space="preserve">туры </w:t>
      </w:r>
      <w:r w:rsidRPr="008D3B80">
        <w:t xml:space="preserve">сельского поселения </w:t>
      </w:r>
      <w:r w:rsidR="003E4C2E">
        <w:t>Гавриловка</w:t>
      </w:r>
      <w:r w:rsidRPr="008D3B80">
        <w:t>в увязке с различными целевыми Программами (федеральными, окружными, муниципальными и др.).</w:t>
      </w:r>
    </w:p>
    <w:p w:rsidR="00D97709" w:rsidRPr="002E1A3A" w:rsidRDefault="00D97709" w:rsidP="00D97709">
      <w:pPr>
        <w:pStyle w:val="2"/>
        <w:tabs>
          <w:tab w:val="left" w:pos="993"/>
        </w:tabs>
        <w:spacing w:after="120"/>
        <w:ind w:firstLine="709"/>
        <w:jc w:val="center"/>
      </w:pPr>
      <w:bookmarkStart w:id="8" w:name="_Toc490989753"/>
      <w:r w:rsidRPr="002E1A3A">
        <w:t>3</w:t>
      </w:r>
      <w:r>
        <w:t xml:space="preserve">. </w:t>
      </w:r>
      <w:r w:rsidRPr="002E1A3A">
        <w:tab/>
        <w:t xml:space="preserve">Краткая характеристика </w:t>
      </w:r>
      <w:r>
        <w:t xml:space="preserve"> сельского поселения </w:t>
      </w:r>
      <w:bookmarkEnd w:id="8"/>
      <w:r w:rsidR="003E4C2E">
        <w:t>Гавриловка</w:t>
      </w:r>
    </w:p>
    <w:p w:rsidR="00D97709" w:rsidRPr="002A785D" w:rsidRDefault="00D97709" w:rsidP="00D97709">
      <w:pPr>
        <w:pStyle w:val="21"/>
        <w:spacing w:after="0" w:line="240" w:lineRule="auto"/>
        <w:ind w:right="-6" w:firstLine="539"/>
        <w:jc w:val="both"/>
        <w:rPr>
          <w:b/>
        </w:rPr>
      </w:pPr>
      <w:r w:rsidRPr="002F27AB">
        <w:t xml:space="preserve">Сельское поселение </w:t>
      </w:r>
      <w:r w:rsidR="003E4C2E">
        <w:t>Гавриловка</w:t>
      </w:r>
      <w:r w:rsidRPr="002F27AB">
        <w:t xml:space="preserve"> расположено </w:t>
      </w:r>
      <w:r w:rsidR="00615C8B">
        <w:t>в</w:t>
      </w:r>
      <w:r w:rsidR="00F9661B">
        <w:t xml:space="preserve"> ю</w:t>
      </w:r>
      <w:r w:rsidR="00615C8B">
        <w:t>го-восточной части</w:t>
      </w:r>
      <w:r w:rsidRPr="002F27AB">
        <w:t xml:space="preserve"> муниципального района </w:t>
      </w:r>
      <w:proofErr w:type="gramStart"/>
      <w:r w:rsidRPr="002F27AB">
        <w:t>Алексеевский</w:t>
      </w:r>
      <w:proofErr w:type="gramEnd"/>
      <w:r w:rsidRPr="002F27AB">
        <w:t xml:space="preserve"> Самарской области. </w:t>
      </w:r>
      <w:r w:rsidR="00615C8B">
        <w:t>Административным ц</w:t>
      </w:r>
      <w:r w:rsidR="00910181" w:rsidRPr="002F27AB">
        <w:t xml:space="preserve">ентром </w:t>
      </w:r>
      <w:r w:rsidRPr="002F27AB">
        <w:t xml:space="preserve"> поселения является </w:t>
      </w:r>
      <w:r w:rsidRPr="002F27AB">
        <w:rPr>
          <w:b/>
        </w:rPr>
        <w:t xml:space="preserve">село </w:t>
      </w:r>
      <w:r w:rsidR="003E4C2E">
        <w:rPr>
          <w:b/>
        </w:rPr>
        <w:t>Гавриловка</w:t>
      </w:r>
      <w:r w:rsidR="00615C8B">
        <w:t xml:space="preserve">, расположенное в северной части сельского поселения. </w:t>
      </w:r>
      <w:proofErr w:type="gramStart"/>
      <w:r w:rsidR="00615C8B">
        <w:t>У</w:t>
      </w:r>
      <w:r>
        <w:t xml:space="preserve"> север</w:t>
      </w:r>
      <w:r w:rsidR="00615C8B">
        <w:t>ной границе</w:t>
      </w:r>
      <w:r>
        <w:t xml:space="preserve"> располагается </w:t>
      </w:r>
      <w:r w:rsidRPr="002F27AB">
        <w:rPr>
          <w:b/>
        </w:rPr>
        <w:t xml:space="preserve">село </w:t>
      </w:r>
      <w:r w:rsidR="002A785D">
        <w:rPr>
          <w:b/>
        </w:rPr>
        <w:t>Патровка</w:t>
      </w:r>
      <w:r>
        <w:t xml:space="preserve">, в </w:t>
      </w:r>
      <w:r w:rsidR="00615C8B">
        <w:t>восточной</w:t>
      </w:r>
      <w:r>
        <w:t xml:space="preserve"> части</w:t>
      </w:r>
      <w:r w:rsidR="00426142">
        <w:t xml:space="preserve"> - </w:t>
      </w:r>
      <w:r w:rsidR="002A785D">
        <w:t xml:space="preserve"> пос</w:t>
      </w:r>
      <w:r w:rsidR="00426142">
        <w:t>ёлок</w:t>
      </w:r>
      <w:r w:rsidR="002A785D" w:rsidRPr="002A785D">
        <w:rPr>
          <w:b/>
        </w:rPr>
        <w:t xml:space="preserve">Гавриловский, </w:t>
      </w:r>
      <w:r w:rsidR="00426142" w:rsidRPr="00EB5CFC">
        <w:t>в южной</w:t>
      </w:r>
      <w:r w:rsidR="00426142">
        <w:rPr>
          <w:b/>
        </w:rPr>
        <w:t xml:space="preserve"> – посёлки </w:t>
      </w:r>
      <w:r w:rsidR="002A785D" w:rsidRPr="002A785D">
        <w:rPr>
          <w:b/>
        </w:rPr>
        <w:t>Шариповка</w:t>
      </w:r>
      <w:r w:rsidR="00426142">
        <w:rPr>
          <w:b/>
        </w:rPr>
        <w:t xml:space="preserve"> и </w:t>
      </w:r>
      <w:r w:rsidR="002A785D" w:rsidRPr="002A785D">
        <w:rPr>
          <w:b/>
        </w:rPr>
        <w:t xml:space="preserve"> Льва Толстого</w:t>
      </w:r>
      <w:r w:rsidRPr="002A785D">
        <w:rPr>
          <w:b/>
        </w:rPr>
        <w:t>.</w:t>
      </w:r>
      <w:proofErr w:type="gramEnd"/>
    </w:p>
    <w:p w:rsidR="00D97709" w:rsidRDefault="00D97709" w:rsidP="00D97709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r w:rsidR="00615C8B">
        <w:t>40674</w:t>
      </w:r>
      <w:r w:rsidRPr="00A334AA">
        <w:t xml:space="preserve"> га.</w:t>
      </w:r>
    </w:p>
    <w:p w:rsidR="00D97709" w:rsidRDefault="00D97709" w:rsidP="00D97709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 w:rsidR="003E4C2E">
        <w:t>Гавриловка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proofErr w:type="gramStart"/>
      <w:r>
        <w:t>Алексеевский</w:t>
      </w:r>
      <w:proofErr w:type="gramEnd"/>
      <w:r w:rsidRPr="00756A64">
        <w:t xml:space="preserve"> Самарской области, наделении их соответствующим статусом и установлении их границ».</w:t>
      </w:r>
    </w:p>
    <w:p w:rsidR="00D97709" w:rsidRDefault="00D97709" w:rsidP="00D97709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 w:rsidR="003E4C2E">
        <w:t>Гавриловка</w:t>
      </w:r>
      <w:r w:rsidRPr="002F27AB">
        <w:t xml:space="preserve"> граничит:</w:t>
      </w:r>
    </w:p>
    <w:p w:rsidR="00D97709" w:rsidRDefault="00D97709" w:rsidP="00D97709">
      <w:pPr>
        <w:pStyle w:val="21"/>
        <w:spacing w:after="0" w:line="240" w:lineRule="auto"/>
        <w:ind w:right="-6"/>
        <w:jc w:val="both"/>
      </w:pPr>
      <w:r>
        <w:t>- на западе</w:t>
      </w:r>
      <w:r w:rsidR="00615C8B">
        <w:t xml:space="preserve"> и севере</w:t>
      </w:r>
      <w:r>
        <w:t>:</w:t>
      </w:r>
    </w:p>
    <w:p w:rsidR="00D97709" w:rsidRPr="002F27AB" w:rsidRDefault="00D97709" w:rsidP="00D97709">
      <w:pPr>
        <w:pStyle w:val="21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 w:rsidR="00F54493">
        <w:t>Алексеевка</w:t>
      </w:r>
      <w:r w:rsidRPr="002F27AB">
        <w:t xml:space="preserve"> муниципального района </w:t>
      </w:r>
      <w:proofErr w:type="gramStart"/>
      <w:r>
        <w:t>Алексеевский</w:t>
      </w:r>
      <w:proofErr w:type="gramEnd"/>
      <w:r w:rsidRPr="002F27AB">
        <w:t>;</w:t>
      </w:r>
    </w:p>
    <w:p w:rsidR="00615C8B" w:rsidRDefault="00F54493" w:rsidP="00D97709">
      <w:pPr>
        <w:pStyle w:val="21"/>
        <w:spacing w:after="0" w:line="240" w:lineRule="auto"/>
        <w:jc w:val="both"/>
      </w:pPr>
      <w:r>
        <w:t>- на юге</w:t>
      </w:r>
      <w:r w:rsidR="00615C8B">
        <w:t>:</w:t>
      </w:r>
    </w:p>
    <w:p w:rsidR="00615C8B" w:rsidRDefault="00615C8B" w:rsidP="00D97709">
      <w:pPr>
        <w:pStyle w:val="21"/>
        <w:spacing w:after="0" w:line="240" w:lineRule="auto"/>
        <w:jc w:val="both"/>
      </w:pPr>
      <w:r>
        <w:t xml:space="preserve">         - с сельским поселением </w:t>
      </w:r>
      <w:proofErr w:type="gramStart"/>
      <w:r>
        <w:t>Южное</w:t>
      </w:r>
      <w:proofErr w:type="gramEnd"/>
      <w:r>
        <w:t xml:space="preserve"> муниципального района Большеглушицкий;</w:t>
      </w:r>
    </w:p>
    <w:p w:rsidR="00D97709" w:rsidRDefault="00615C8B" w:rsidP="00D97709">
      <w:pPr>
        <w:pStyle w:val="21"/>
        <w:spacing w:after="0" w:line="240" w:lineRule="auto"/>
        <w:jc w:val="both"/>
      </w:pPr>
      <w:r>
        <w:t xml:space="preserve">- </w:t>
      </w:r>
      <w:proofErr w:type="gramStart"/>
      <w:r w:rsidR="00F54493">
        <w:t>востоке</w:t>
      </w:r>
      <w:proofErr w:type="gramEnd"/>
      <w:r w:rsidR="00D97709">
        <w:t>:</w:t>
      </w:r>
    </w:p>
    <w:p w:rsidR="00F54493" w:rsidRDefault="00D97709" w:rsidP="00F54493">
      <w:pPr>
        <w:pStyle w:val="21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</w:t>
      </w:r>
      <w:r w:rsidR="00F54493">
        <w:t>Оренбургской областью</w:t>
      </w:r>
      <w:r>
        <w:t>.</w:t>
      </w:r>
    </w:p>
    <w:p w:rsidR="00D97709" w:rsidRDefault="00D97709" w:rsidP="00D97709">
      <w:pPr>
        <w:pStyle w:val="21"/>
        <w:spacing w:after="0" w:line="240" w:lineRule="auto"/>
        <w:ind w:firstLine="539"/>
        <w:jc w:val="both"/>
      </w:pPr>
      <w:r w:rsidRPr="006D47B4">
        <w:t xml:space="preserve">Внешнее сообщение сельского поселения </w:t>
      </w:r>
      <w:r w:rsidR="003E4C2E">
        <w:t>Гавриловка</w:t>
      </w:r>
      <w:r w:rsidRPr="006D47B4">
        <w:t xml:space="preserve"> с областным центром Самара </w:t>
      </w:r>
      <w:r w:rsidR="00426142">
        <w:t xml:space="preserve">и районным центром селом Алексеевка </w:t>
      </w:r>
      <w:r w:rsidRPr="006D47B4">
        <w:t xml:space="preserve">осуществляется по асфальтированной </w:t>
      </w:r>
      <w:proofErr w:type="spellStart"/>
      <w:r w:rsidRPr="006D47B4">
        <w:lastRenderedPageBreak/>
        <w:t>дороге</w:t>
      </w:r>
      <w:r>
        <w:t>местного</w:t>
      </w:r>
      <w:proofErr w:type="spellEnd"/>
      <w:r>
        <w:t xml:space="preserve"> значения </w:t>
      </w:r>
      <w:r w:rsidR="00426142">
        <w:t>«</w:t>
      </w:r>
      <w:proofErr w:type="spellStart"/>
      <w:r w:rsidR="00426142">
        <w:t>Верхнесъезжее</w:t>
      </w:r>
      <w:proofErr w:type="spellEnd"/>
      <w:r w:rsidR="00426142">
        <w:t xml:space="preserve"> – Алексеевка – Шариповка» </w:t>
      </w:r>
      <w:r>
        <w:t>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 xml:space="preserve">«Самара – </w:t>
      </w:r>
      <w:r w:rsidR="00426142">
        <w:t>Оренбург</w:t>
      </w:r>
      <w:r w:rsidRPr="006D47B4">
        <w:t>».</w:t>
      </w:r>
    </w:p>
    <w:p w:rsidR="00D97709" w:rsidRPr="000D6E22" w:rsidRDefault="00D97709" w:rsidP="00D97709">
      <w:pPr>
        <w:spacing w:after="240"/>
        <w:ind w:firstLine="709"/>
        <w:jc w:val="both"/>
      </w:pPr>
      <w:r>
        <w:t>В поселении име</w:t>
      </w:r>
      <w:r w:rsidR="00426142">
        <w:t>е</w:t>
      </w:r>
      <w:r>
        <w:t xml:space="preserve">тся </w:t>
      </w:r>
      <w:r w:rsidR="00426142">
        <w:t>образовательный центр</w:t>
      </w:r>
      <w:r>
        <w:t xml:space="preserve">, Дома культуры, </w:t>
      </w:r>
      <w:proofErr w:type="spellStart"/>
      <w:r>
        <w:t>ФАПы</w:t>
      </w:r>
      <w:proofErr w:type="spellEnd"/>
      <w:r w:rsidRPr="000D6E22">
        <w:t>,</w:t>
      </w:r>
      <w:r>
        <w:t xml:space="preserve"> почтовые отделения, библиотеки.</w:t>
      </w:r>
      <w:r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97709" w:rsidRPr="002E1A3A" w:rsidRDefault="00D97709" w:rsidP="00D97709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9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9"/>
      <w:r>
        <w:t>я</w:t>
      </w:r>
    </w:p>
    <w:p w:rsidR="00D97709" w:rsidRPr="009D3ECF" w:rsidRDefault="00D97709" w:rsidP="00D97709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/>
      </w:tblPr>
      <w:tblGrid>
        <w:gridCol w:w="580"/>
        <w:gridCol w:w="2980"/>
        <w:gridCol w:w="1494"/>
        <w:gridCol w:w="4000"/>
      </w:tblGrid>
      <w:tr w:rsidR="00D97709" w:rsidRPr="002508E7" w:rsidTr="003E4C2E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№ </w:t>
            </w:r>
            <w:proofErr w:type="gramStart"/>
            <w:r w:rsidRPr="009D3ECF">
              <w:rPr>
                <w:b/>
              </w:rPr>
              <w:t>п</w:t>
            </w:r>
            <w:proofErr w:type="gramEnd"/>
            <w:r w:rsidRPr="009D3ECF">
              <w:rPr>
                <w:b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97709" w:rsidRPr="002508E7" w:rsidTr="003E4C2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5</w:t>
            </w:r>
          </w:p>
        </w:tc>
      </w:tr>
      <w:tr w:rsidR="00D97709" w:rsidRPr="002508E7" w:rsidTr="003E4C2E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br/>
            </w:r>
            <w:r w:rsidR="003E4C2E">
              <w:t>Гавриловка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615C8B" w:rsidP="003E4C2E">
            <w:pPr>
              <w:jc w:val="center"/>
            </w:pPr>
            <w:r>
              <w:t>40674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06764">
            <w:pPr>
              <w:jc w:val="center"/>
            </w:pPr>
            <w:r>
              <w:t>Утв</w:t>
            </w:r>
            <w:r w:rsidR="00306764">
              <w:t xml:space="preserve">ержден </w:t>
            </w:r>
            <w:r>
              <w:t>реш</w:t>
            </w:r>
            <w:r w:rsidR="00306764">
              <w:t xml:space="preserve">ением </w:t>
            </w:r>
            <w:r>
              <w:t xml:space="preserve">Собрания представителей от </w:t>
            </w:r>
            <w:r w:rsidR="00306764">
              <w:t>2</w:t>
            </w:r>
            <w:r>
              <w:t>5.</w:t>
            </w:r>
            <w:r w:rsidR="00306764">
              <w:t>11</w:t>
            </w:r>
            <w:r>
              <w:t>.2013г.№</w:t>
            </w:r>
            <w:r w:rsidR="00306764">
              <w:t xml:space="preserve"> 74</w:t>
            </w:r>
            <w:proofErr w:type="gramStart"/>
            <w:r w:rsidR="00304DB6">
              <w:t xml:space="preserve">( </w:t>
            </w:r>
            <w:proofErr w:type="gramEnd"/>
            <w:r w:rsidR="00304DB6">
              <w:t>в ред. от 25.12.2019 № 107)</w:t>
            </w:r>
          </w:p>
        </w:tc>
      </w:tr>
    </w:tbl>
    <w:p w:rsidR="00D97709" w:rsidRPr="006B49E0" w:rsidRDefault="00D97709" w:rsidP="00D97709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 w:rsidR="003E4C2E">
        <w:t>Гавриловка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97709" w:rsidRPr="00EB5CFC" w:rsidRDefault="00D97709" w:rsidP="00D97709">
      <w:pPr>
        <w:pStyle w:val="2"/>
        <w:spacing w:before="120" w:after="120"/>
        <w:jc w:val="center"/>
        <w:rPr>
          <w:rFonts w:ascii="Times New Roman" w:hAnsi="Times New Roman"/>
        </w:rPr>
      </w:pPr>
      <w:bookmarkStart w:id="10" w:name="_Toc490989755"/>
      <w:r w:rsidRPr="00EB5CFC">
        <w:rPr>
          <w:rFonts w:ascii="Times New Roman" w:hAnsi="Times New Roman"/>
        </w:rPr>
        <w:t>3.2</w:t>
      </w:r>
      <w:r w:rsidRPr="00EB5CFC">
        <w:rPr>
          <w:rFonts w:ascii="Times New Roman" w:hAnsi="Times New Roman"/>
        </w:rPr>
        <w:tab/>
      </w:r>
      <w:bookmarkEnd w:id="10"/>
      <w:r w:rsidRPr="00EB5CFC">
        <w:rPr>
          <w:rFonts w:ascii="Times New Roman" w:hAnsi="Times New Roman"/>
        </w:rPr>
        <w:t>Численность населения</w:t>
      </w:r>
    </w:p>
    <w:p w:rsidR="00D97709" w:rsidRPr="008E0442" w:rsidRDefault="007A566B" w:rsidP="00D97709">
      <w:pPr>
        <w:spacing w:after="240"/>
        <w:ind w:left="360"/>
        <w:jc w:val="both"/>
      </w:pPr>
      <w:r>
        <w:t>По состоянию на 01.01.2020</w:t>
      </w:r>
      <w:r w:rsidR="00D97709">
        <w:t xml:space="preserve"> года на территории поселения проживает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621"/>
        <w:gridCol w:w="3874"/>
      </w:tblGrid>
      <w:tr w:rsidR="00D97709" w:rsidTr="003E4C2E">
        <w:trPr>
          <w:jc w:val="center"/>
        </w:trPr>
        <w:tc>
          <w:tcPr>
            <w:tcW w:w="843" w:type="dxa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Pr="000E6295" w:rsidRDefault="00D97709" w:rsidP="003E4C2E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0E6295" w:rsidRDefault="00306764" w:rsidP="003E4C2E">
            <w:pPr>
              <w:jc w:val="center"/>
            </w:pPr>
            <w:r>
              <w:t>с</w:t>
            </w:r>
            <w:proofErr w:type="gramStart"/>
            <w:r w:rsidR="00D97709" w:rsidRPr="000E6295">
              <w:t>.</w:t>
            </w:r>
            <w:r w:rsidR="003E4C2E">
              <w:t>Г</w:t>
            </w:r>
            <w:proofErr w:type="gramEnd"/>
            <w:r w:rsidR="003E4C2E">
              <w:t>авриловка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0E6295" w:rsidRDefault="00580616" w:rsidP="003E4C2E">
            <w:pPr>
              <w:ind w:left="-147"/>
              <w:jc w:val="center"/>
            </w:pPr>
            <w:r>
              <w:t>404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с</w:t>
            </w:r>
            <w:r w:rsidRPr="00306764">
              <w:t>. Патровка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580616" w:rsidP="003E4C2E">
            <w:pPr>
              <w:ind w:left="-147"/>
              <w:jc w:val="center"/>
            </w:pPr>
            <w:r>
              <w:t>606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п. Гавриловский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580616" w:rsidP="003E4C2E">
            <w:pPr>
              <w:ind w:left="-147"/>
              <w:jc w:val="center"/>
            </w:pPr>
            <w:r>
              <w:t>92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п. Шариповка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580616" w:rsidP="003E4C2E">
            <w:pPr>
              <w:ind w:left="-147"/>
              <w:jc w:val="center"/>
            </w:pPr>
            <w:r>
              <w:t>277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п. Льва Толстого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580616" w:rsidP="003E4C2E">
            <w:pPr>
              <w:ind w:left="-147"/>
              <w:jc w:val="center"/>
            </w:pPr>
            <w:r>
              <w:t>25</w:t>
            </w:r>
          </w:p>
        </w:tc>
      </w:tr>
      <w:tr w:rsidR="00D97709" w:rsidTr="003E4C2E">
        <w:trPr>
          <w:jc w:val="center"/>
        </w:trPr>
        <w:tc>
          <w:tcPr>
            <w:tcW w:w="5464" w:type="dxa"/>
            <w:gridSpan w:val="2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CE08CD" w:rsidRDefault="00580616" w:rsidP="003E4C2E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</w:tr>
    </w:tbl>
    <w:p w:rsidR="00D97709" w:rsidRDefault="00D97709" w:rsidP="00D97709">
      <w:pPr>
        <w:jc w:val="both"/>
      </w:pPr>
    </w:p>
    <w:p w:rsidR="00D97709" w:rsidRDefault="00D97709" w:rsidP="00D97709">
      <w:pPr>
        <w:jc w:val="both"/>
      </w:pPr>
    </w:p>
    <w:p w:rsidR="00D97709" w:rsidRDefault="00D97709" w:rsidP="00D97709">
      <w:pPr>
        <w:jc w:val="both"/>
      </w:pPr>
    </w:p>
    <w:p w:rsidR="00D97709" w:rsidRPr="00727165" w:rsidRDefault="00D97709" w:rsidP="00D97709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 xml:space="preserve">3.3. Планировочная структура населённых пунктов сельского поселения </w:t>
      </w:r>
      <w:r w:rsidR="003E4C2E">
        <w:rPr>
          <w:b/>
          <w:i/>
          <w:sz w:val="28"/>
          <w:szCs w:val="28"/>
        </w:rPr>
        <w:t>Гавриловка</w:t>
      </w:r>
    </w:p>
    <w:p w:rsidR="00D97709" w:rsidRDefault="00D97709" w:rsidP="00D97709">
      <w:pPr>
        <w:ind w:firstLine="540"/>
        <w:jc w:val="both"/>
        <w:rPr>
          <w:rFonts w:ascii="Arial" w:hAnsi="Arial" w:cs="Arial"/>
          <w:iCs/>
        </w:rPr>
      </w:pPr>
    </w:p>
    <w:p w:rsidR="00D97709" w:rsidRPr="00727165" w:rsidRDefault="000C6E11" w:rsidP="00D97709">
      <w:pPr>
        <w:ind w:firstLine="539"/>
        <w:jc w:val="both"/>
        <w:rPr>
          <w:iCs/>
        </w:rPr>
      </w:pPr>
      <w:r w:rsidRPr="00727165">
        <w:rPr>
          <w:iCs/>
        </w:rPr>
        <w:t xml:space="preserve">Село </w:t>
      </w:r>
      <w:r w:rsidR="003E4C2E">
        <w:rPr>
          <w:iCs/>
        </w:rPr>
        <w:t>Гавриловка</w:t>
      </w:r>
      <w:r w:rsidR="00D97709" w:rsidRPr="00727165">
        <w:rPr>
          <w:iCs/>
        </w:rPr>
        <w:t xml:space="preserve">  сформировано на берегах реки Съезжая. </w:t>
      </w:r>
      <w:r>
        <w:rPr>
          <w:iCs/>
        </w:rPr>
        <w:t>Река течет практически по центру населённого пункта с юга на север</w:t>
      </w:r>
      <w:r w:rsidR="00D97709" w:rsidRPr="00727165">
        <w:rPr>
          <w:iCs/>
        </w:rPr>
        <w:t>.</w:t>
      </w:r>
      <w:r>
        <w:rPr>
          <w:iCs/>
        </w:rPr>
        <w:t xml:space="preserve"> Самая протяженная улица Льва Тол</w:t>
      </w:r>
      <w:r w:rsidR="00067B06">
        <w:rPr>
          <w:iCs/>
        </w:rPr>
        <w:t>с</w:t>
      </w:r>
      <w:r>
        <w:rPr>
          <w:iCs/>
        </w:rPr>
        <w:t>того частично повторяет изгибы реки. Все улицы</w:t>
      </w:r>
      <w:r w:rsidR="0093613A">
        <w:rPr>
          <w:iCs/>
        </w:rPr>
        <w:t xml:space="preserve"> имеют широтное направление. На правом берегу сформировалась только одна ул. Рабочая. Село имеет немного вытянутые очертания, с западной стороны ограничивается автомобильной дорогой «Алексеевка – Шариповка».</w:t>
      </w:r>
    </w:p>
    <w:p w:rsidR="00D97709" w:rsidRPr="00727165" w:rsidRDefault="00D97709" w:rsidP="00D97709">
      <w:pPr>
        <w:ind w:firstLine="539"/>
        <w:jc w:val="both"/>
        <w:rPr>
          <w:iCs/>
        </w:rPr>
      </w:pPr>
      <w:r w:rsidRPr="00727165">
        <w:rPr>
          <w:iCs/>
        </w:rPr>
        <w:t xml:space="preserve">Главный въезд в </w:t>
      </w:r>
      <w:r w:rsidR="0093613A">
        <w:rPr>
          <w:iCs/>
        </w:rPr>
        <w:t>административный</w:t>
      </w:r>
      <w:r w:rsidRPr="00727165">
        <w:rPr>
          <w:iCs/>
        </w:rPr>
        <w:t xml:space="preserve"> центр осуществляется с </w:t>
      </w:r>
      <w:r w:rsidR="0093613A">
        <w:rPr>
          <w:iCs/>
        </w:rPr>
        <w:t>юго-западной стороны, далее по улице Льва Толстого</w:t>
      </w:r>
      <w:proofErr w:type="gramStart"/>
      <w:r w:rsidR="0093613A">
        <w:rPr>
          <w:iCs/>
        </w:rPr>
        <w:t>.</w:t>
      </w:r>
      <w:r w:rsidRPr="00727165">
        <w:rPr>
          <w:iCs/>
        </w:rPr>
        <w:t>.</w:t>
      </w:r>
      <w:proofErr w:type="gramEnd"/>
    </w:p>
    <w:p w:rsidR="00D97709" w:rsidRDefault="0093613A" w:rsidP="00D97709">
      <w:pPr>
        <w:ind w:firstLine="540"/>
        <w:jc w:val="both"/>
        <w:rPr>
          <w:iCs/>
        </w:rPr>
      </w:pPr>
      <w:r w:rsidRPr="00FA2442">
        <w:rPr>
          <w:iCs/>
        </w:rPr>
        <w:t xml:space="preserve">Село </w:t>
      </w:r>
      <w:r w:rsidR="00FA2442">
        <w:rPr>
          <w:iCs/>
        </w:rPr>
        <w:t xml:space="preserve">Патровка также сформировалось на берегах реки Съезжая и имеет немного вытянутую форму с юга на север. С запада и востока село ограничивается </w:t>
      </w:r>
      <w:r w:rsidR="00FA2442">
        <w:rPr>
          <w:iCs/>
        </w:rPr>
        <w:lastRenderedPageBreak/>
        <w:t>асфальтированными дорогами. Улицы в основном вытянуты в широтном направлении. Здесь сформировались две протяженные улицы Советская и Ленинская. Главный въезд осуществляется с западной стороны, мимо производственной зоны.</w:t>
      </w:r>
    </w:p>
    <w:p w:rsidR="00FA2442" w:rsidRDefault="00FA2442" w:rsidP="00D97709">
      <w:pPr>
        <w:ind w:firstLine="540"/>
        <w:jc w:val="both"/>
        <w:rPr>
          <w:iCs/>
        </w:rPr>
      </w:pPr>
      <w:r>
        <w:rPr>
          <w:iCs/>
        </w:rPr>
        <w:t>Посёлок Гавриловский имеет компактную форму и занимает</w:t>
      </w:r>
      <w:r w:rsidR="0039025C">
        <w:rPr>
          <w:iCs/>
        </w:rPr>
        <w:t xml:space="preserve"> небольшую территорию. Здесь сформировались три параллельные друг другу улицы (Молодежная, Центральная, Прибрежная), имеющие широтное направление. Главный въезд осуществляется с южной стороны, далее по улице </w:t>
      </w:r>
      <w:proofErr w:type="gramStart"/>
      <w:r w:rsidR="0039025C">
        <w:rPr>
          <w:iCs/>
        </w:rPr>
        <w:t>Молодежная</w:t>
      </w:r>
      <w:proofErr w:type="gramEnd"/>
      <w:r w:rsidR="0039025C">
        <w:rPr>
          <w:iCs/>
        </w:rPr>
        <w:t>.</w:t>
      </w:r>
    </w:p>
    <w:p w:rsidR="0039025C" w:rsidRDefault="0039025C" w:rsidP="00D97709">
      <w:pPr>
        <w:ind w:firstLine="540"/>
        <w:jc w:val="both"/>
        <w:rPr>
          <w:iCs/>
        </w:rPr>
      </w:pPr>
      <w:r>
        <w:rPr>
          <w:iCs/>
        </w:rPr>
        <w:t>Посёлок Шариповка имеет вытянутую форму с востока на запад. Юго-западная граница совпадает с берегом пруда. Улицы в посёлке не имеют определённой направленности. Главный въезд осуществляется с северо-восточной стороны. В посёлке оканчивае</w:t>
      </w:r>
      <w:r w:rsidR="00C34D46">
        <w:rPr>
          <w:iCs/>
        </w:rPr>
        <w:t>т</w:t>
      </w:r>
      <w:r>
        <w:rPr>
          <w:iCs/>
        </w:rPr>
        <w:t>ся дорога «Алексеевка-Шариповка».</w:t>
      </w:r>
    </w:p>
    <w:p w:rsidR="00C34D46" w:rsidRPr="00FA2442" w:rsidRDefault="00C34D46" w:rsidP="00D97709">
      <w:pPr>
        <w:ind w:firstLine="540"/>
        <w:jc w:val="both"/>
        <w:rPr>
          <w:iCs/>
        </w:rPr>
      </w:pPr>
      <w:r>
        <w:rPr>
          <w:iCs/>
        </w:rPr>
        <w:t>Посёлок Льва Толстого занимает небольшую компактную территорию с восточной стороны от посёлка Шариповка. Здесь улицы имеют тоже название, что и населенный пункт и имеют направление с северо-запада на юго-восток. В южной части посёлка располагается пруд. Главный въезд осуществляется с северо-западной стороны.</w:t>
      </w:r>
    </w:p>
    <w:p w:rsidR="00D97709" w:rsidRPr="00FC43FC" w:rsidRDefault="00D97709" w:rsidP="00D97709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 xml:space="preserve">3.4. Существующее функциональное использование территории населённых пунктов сельского поселения </w:t>
      </w:r>
      <w:r w:rsidR="003E4C2E">
        <w:rPr>
          <w:b/>
          <w:i/>
          <w:sz w:val="28"/>
          <w:szCs w:val="28"/>
        </w:rPr>
        <w:t>Гавриловка</w:t>
      </w:r>
    </w:p>
    <w:p w:rsidR="00D97709" w:rsidRDefault="00D97709" w:rsidP="00D97709">
      <w:pPr>
        <w:tabs>
          <w:tab w:val="left" w:pos="9180"/>
        </w:tabs>
        <w:jc w:val="both"/>
        <w:rPr>
          <w:rFonts w:ascii="Arial" w:hAnsi="Arial" w:cs="Arial"/>
        </w:rPr>
      </w:pPr>
    </w:p>
    <w:p w:rsidR="00D97709" w:rsidRPr="00FC43FC" w:rsidRDefault="00D97709" w:rsidP="00D97709">
      <w:pPr>
        <w:ind w:firstLine="540"/>
        <w:jc w:val="both"/>
      </w:pPr>
      <w:proofErr w:type="gramStart"/>
      <w:r w:rsidRPr="00FC43FC">
        <w:t>Согласно статьи</w:t>
      </w:r>
      <w:proofErr w:type="gramEnd"/>
      <w:r w:rsidRPr="00FC43FC">
        <w:t xml:space="preserve">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D97709" w:rsidRPr="00FC43FC" w:rsidRDefault="00D97709" w:rsidP="00D97709">
      <w:pPr>
        <w:pStyle w:val="a6"/>
        <w:numPr>
          <w:ilvl w:val="0"/>
          <w:numId w:val="7"/>
        </w:numPr>
        <w:tabs>
          <w:tab w:val="num" w:pos="360"/>
        </w:tabs>
        <w:spacing w:after="0"/>
        <w:jc w:val="both"/>
      </w:pPr>
      <w:proofErr w:type="spellStart"/>
      <w:r w:rsidRPr="00FC43FC">
        <w:t>жилаязона</w:t>
      </w:r>
      <w:proofErr w:type="spellEnd"/>
      <w:r w:rsidRPr="00FC43FC">
        <w:t xml:space="preserve">; </w:t>
      </w:r>
    </w:p>
    <w:p w:rsidR="00D97709" w:rsidRPr="00FC43FC" w:rsidRDefault="00D97709" w:rsidP="00D97709">
      <w:pPr>
        <w:pStyle w:val="a6"/>
        <w:numPr>
          <w:ilvl w:val="0"/>
          <w:numId w:val="7"/>
        </w:numPr>
        <w:tabs>
          <w:tab w:val="num" w:pos="360"/>
        </w:tabs>
        <w:spacing w:after="0"/>
        <w:jc w:val="both"/>
      </w:pPr>
      <w:proofErr w:type="spellStart"/>
      <w:r w:rsidRPr="00FC43FC">
        <w:t>общественно-деловаязона</w:t>
      </w:r>
      <w:proofErr w:type="spellEnd"/>
      <w:r w:rsidRPr="00FC43FC">
        <w:t>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  <w:jc w:val="both"/>
      </w:pPr>
      <w:r w:rsidRPr="00FC43FC">
        <w:t>рекреационная зона;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</w:pPr>
      <w:r w:rsidRPr="00FC43FC">
        <w:t>зона специального назначения;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</w:pPr>
      <w:r w:rsidRPr="00FC43FC">
        <w:t>иные территориальные зоны.</w:t>
      </w:r>
    </w:p>
    <w:p w:rsidR="00D97709" w:rsidRDefault="00D97709" w:rsidP="00D97709">
      <w:pPr>
        <w:ind w:firstLine="539"/>
        <w:rPr>
          <w:rFonts w:ascii="Arial" w:hAnsi="Arial" w:cs="Arial"/>
        </w:rPr>
      </w:pPr>
    </w:p>
    <w:p w:rsidR="00D97709" w:rsidRDefault="00D97709" w:rsidP="00D97709">
      <w:pPr>
        <w:tabs>
          <w:tab w:val="left" w:pos="9180"/>
        </w:tabs>
        <w:jc w:val="both"/>
        <w:rPr>
          <w:rFonts w:ascii="Arial" w:hAnsi="Arial" w:cs="Arial"/>
        </w:rPr>
      </w:pPr>
    </w:p>
    <w:p w:rsidR="00D97709" w:rsidRPr="00FC43FC" w:rsidRDefault="00D97709" w:rsidP="00D97709">
      <w:pPr>
        <w:pStyle w:val="2"/>
        <w:spacing w:before="0" w:after="0"/>
        <w:jc w:val="center"/>
        <w:rPr>
          <w:rFonts w:ascii="Times New Roman" w:hAnsi="Times New Roman"/>
        </w:rPr>
      </w:pPr>
      <w:bookmarkStart w:id="11" w:name="_Toc154550789"/>
      <w:bookmarkStart w:id="12" w:name="_Toc1363682"/>
      <w:bookmarkStart w:id="13" w:name="_Toc153083845"/>
      <w:r w:rsidRPr="00FC43FC">
        <w:rPr>
          <w:rFonts w:ascii="Times New Roman" w:hAnsi="Times New Roman"/>
        </w:rPr>
        <w:t xml:space="preserve">3.5. </w:t>
      </w:r>
      <w:bookmarkEnd w:id="11"/>
      <w:r w:rsidRPr="00FC43FC">
        <w:rPr>
          <w:rFonts w:ascii="Times New Roman" w:hAnsi="Times New Roman"/>
        </w:rPr>
        <w:t>Жилая зона</w:t>
      </w:r>
    </w:p>
    <w:p w:rsidR="00D97709" w:rsidRDefault="00D97709" w:rsidP="00D97709">
      <w:pPr>
        <w:ind w:firstLine="540"/>
      </w:pPr>
    </w:p>
    <w:p w:rsidR="00D97709" w:rsidRPr="00FC43FC" w:rsidRDefault="00D97709" w:rsidP="00D97709">
      <w:pPr>
        <w:ind w:firstLine="360"/>
        <w:jc w:val="both"/>
        <w:rPr>
          <w:color w:val="000000"/>
        </w:rPr>
      </w:pPr>
      <w:bookmarkStart w:id="14" w:name="OLE_LINK1"/>
      <w:bookmarkStart w:id="15" w:name="OLE_LINK2"/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D97709" w:rsidRPr="00FC43FC" w:rsidRDefault="00D97709" w:rsidP="00D97709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D97709" w:rsidRPr="00FC43FC" w:rsidRDefault="00D97709" w:rsidP="00D97709">
      <w:pPr>
        <w:ind w:firstLine="540"/>
        <w:jc w:val="both"/>
      </w:pPr>
    </w:p>
    <w:p w:rsidR="00D97709" w:rsidRDefault="00D97709" w:rsidP="0033781A">
      <w:pPr>
        <w:ind w:firstLine="540"/>
        <w:jc w:val="both"/>
      </w:pPr>
      <w:r w:rsidRPr="00FC43FC">
        <w:t xml:space="preserve">Застройка жилой зоны населённых пунктов сельского поселения </w:t>
      </w:r>
      <w:r w:rsidR="003E4C2E">
        <w:t>Гавриловка</w:t>
      </w:r>
      <w:r w:rsidRPr="00FC43FC">
        <w:t xml:space="preserve"> представлена одноэтажными индивидуальными одноквартирными и двухквартирными жилыми домами с приусадебными участками. </w:t>
      </w:r>
      <w:r w:rsidR="0033781A">
        <w:t xml:space="preserve">Кроме того, построены секционные дома. </w:t>
      </w:r>
      <w:r w:rsidR="00EF2FFE">
        <w:t>Общий жилой фонд составляет 41200 кв.м. Средняя обеспеченность общей площадью в расчете на 1 человека составляет 28,8 кв.м.</w:t>
      </w:r>
    </w:p>
    <w:bookmarkEnd w:id="14"/>
    <w:bookmarkEnd w:id="15"/>
    <w:p w:rsidR="00EB5CFC" w:rsidRDefault="00EB5CFC" w:rsidP="00D97709">
      <w:pPr>
        <w:jc w:val="center"/>
        <w:rPr>
          <w:b/>
          <w:i/>
          <w:color w:val="000000"/>
          <w:sz w:val="28"/>
          <w:szCs w:val="28"/>
        </w:rPr>
      </w:pPr>
    </w:p>
    <w:p w:rsidR="00D97709" w:rsidRPr="00EB5CFC" w:rsidRDefault="00D97709" w:rsidP="00D97709">
      <w:pPr>
        <w:jc w:val="center"/>
        <w:rPr>
          <w:b/>
          <w:i/>
          <w:color w:val="000000"/>
          <w:sz w:val="28"/>
          <w:szCs w:val="28"/>
        </w:rPr>
      </w:pPr>
      <w:r w:rsidRPr="00EB5CFC">
        <w:rPr>
          <w:b/>
          <w:i/>
          <w:color w:val="000000"/>
          <w:sz w:val="28"/>
          <w:szCs w:val="28"/>
        </w:rPr>
        <w:t>3.6. Общественно-деловая зона</w:t>
      </w:r>
    </w:p>
    <w:p w:rsidR="00D97709" w:rsidRDefault="00D97709" w:rsidP="00D97709">
      <w:pPr>
        <w:ind w:firstLine="540"/>
        <w:jc w:val="both"/>
        <w:rPr>
          <w:rFonts w:ascii="Arial" w:hAnsi="Arial" w:cs="Arial"/>
          <w:iCs/>
          <w:color w:val="000000"/>
        </w:rPr>
      </w:pPr>
    </w:p>
    <w:p w:rsidR="00D97709" w:rsidRPr="00FC43FC" w:rsidRDefault="00D97709" w:rsidP="00D97709">
      <w:pPr>
        <w:ind w:firstLine="540"/>
        <w:jc w:val="both"/>
        <w:rPr>
          <w:color w:val="000000"/>
        </w:rPr>
      </w:pPr>
      <w:r w:rsidRPr="00FC43FC">
        <w:rPr>
          <w:color w:val="00000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D97709" w:rsidRDefault="00D97709" w:rsidP="00894F86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lastRenderedPageBreak/>
        <w:t xml:space="preserve">Общественно-деловая зона села </w:t>
      </w:r>
      <w:r w:rsidR="003E4C2E">
        <w:rPr>
          <w:iCs/>
          <w:color w:val="000000"/>
        </w:rPr>
        <w:t>Гавриловка</w:t>
      </w:r>
      <w:r w:rsidRPr="00FC43FC">
        <w:rPr>
          <w:iCs/>
          <w:color w:val="000000"/>
        </w:rPr>
        <w:t xml:space="preserve"> сосредоточена в центре населённого пункта на </w:t>
      </w:r>
      <w:r w:rsidR="00EF2FFE">
        <w:rPr>
          <w:iCs/>
          <w:color w:val="000000"/>
        </w:rPr>
        <w:t>левом</w:t>
      </w:r>
      <w:r w:rsidRPr="00FC43FC">
        <w:rPr>
          <w:iCs/>
          <w:color w:val="000000"/>
        </w:rPr>
        <w:t xml:space="preserve"> берегу реки Съезжая. </w:t>
      </w:r>
      <w:r w:rsidR="00894F86">
        <w:rPr>
          <w:iCs/>
          <w:color w:val="000000"/>
        </w:rPr>
        <w:t xml:space="preserve">Здесь находятся сельский дом культуры, администрация сельского поселения Гавриловка, почта два магазина. Слева от въезда в село расположен Офис врача общей практики. </w:t>
      </w:r>
      <w:proofErr w:type="gramStart"/>
      <w:r w:rsidR="00894F86">
        <w:rPr>
          <w:iCs/>
          <w:color w:val="000000"/>
        </w:rPr>
        <w:t>У восточной границы, на улице Рабочая располагается Приход в честь Архистратига Михаила.</w:t>
      </w:r>
      <w:proofErr w:type="gramEnd"/>
    </w:p>
    <w:p w:rsidR="00894F86" w:rsidRDefault="00894F86" w:rsidP="00894F86">
      <w:pPr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>В селе Патровка о</w:t>
      </w:r>
      <w:r w:rsidRPr="00FC43FC">
        <w:rPr>
          <w:iCs/>
          <w:color w:val="000000"/>
        </w:rPr>
        <w:t>бщественно-деловая зона</w:t>
      </w:r>
      <w:r>
        <w:rPr>
          <w:iCs/>
          <w:color w:val="000000"/>
        </w:rPr>
        <w:t xml:space="preserve"> сосредоточена у западной границы</w:t>
      </w:r>
      <w:r w:rsidR="000779C6">
        <w:rPr>
          <w:iCs/>
          <w:color w:val="000000"/>
        </w:rPr>
        <w:t>, на въезде в село. Здесь находится средняя общеобразовательная школа «Образовательный центр, клуб, магазин, контора, почта, столовая.</w:t>
      </w:r>
    </w:p>
    <w:p w:rsidR="000779C6" w:rsidRDefault="000779C6" w:rsidP="00894F86">
      <w:pPr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 xml:space="preserve">В посёлке Гавриловский в северной части на ул. </w:t>
      </w:r>
      <w:proofErr w:type="gramStart"/>
      <w:r>
        <w:rPr>
          <w:iCs/>
          <w:color w:val="000000"/>
        </w:rPr>
        <w:t>Центральная</w:t>
      </w:r>
      <w:proofErr w:type="gramEnd"/>
      <w:r>
        <w:rPr>
          <w:iCs/>
          <w:color w:val="000000"/>
        </w:rPr>
        <w:t xml:space="preserve"> расположен сельский клуб.</w:t>
      </w:r>
    </w:p>
    <w:p w:rsidR="000779C6" w:rsidRDefault="000779C6" w:rsidP="000779C6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В посёлке Шариповка на ул. </w:t>
      </w:r>
      <w:proofErr w:type="spellStart"/>
      <w:r>
        <w:rPr>
          <w:iCs/>
          <w:color w:val="000000"/>
        </w:rPr>
        <w:t>Прикотельная</w:t>
      </w:r>
      <w:proofErr w:type="spellEnd"/>
      <w:r>
        <w:rPr>
          <w:iCs/>
          <w:color w:val="000000"/>
        </w:rPr>
        <w:t xml:space="preserve"> расположен сельский клуб. На улице </w:t>
      </w:r>
      <w:proofErr w:type="gramStart"/>
      <w:r>
        <w:rPr>
          <w:iCs/>
          <w:color w:val="000000"/>
        </w:rPr>
        <w:t>Рабочая</w:t>
      </w:r>
      <w:proofErr w:type="gramEnd"/>
      <w:r>
        <w:rPr>
          <w:iCs/>
          <w:color w:val="000000"/>
        </w:rPr>
        <w:t xml:space="preserve"> находится почтовое отделение., на улице Центральная расположен магазин.</w:t>
      </w:r>
    </w:p>
    <w:p w:rsidR="000779C6" w:rsidRPr="00FC43FC" w:rsidRDefault="000779C6" w:rsidP="00894F86">
      <w:pPr>
        <w:ind w:firstLine="540"/>
        <w:jc w:val="both"/>
        <w:rPr>
          <w:iCs/>
          <w:color w:val="000000"/>
        </w:rPr>
      </w:pPr>
    </w:p>
    <w:p w:rsidR="00D97709" w:rsidRPr="00FC43FC" w:rsidRDefault="00D97709" w:rsidP="00D97709">
      <w:pPr>
        <w:ind w:firstLine="540"/>
        <w:jc w:val="both"/>
      </w:pPr>
      <w:r w:rsidRPr="00FC43FC">
        <w:t>Согласно СП 30-102-99 «Планировка и застройка территорий малоэтажного жилищного строительства», СНиП 2.07.01-89* «Градостроительство. Планировка и застройка городских и сельских поселений», сеть учреждений культурно-бытового обслуживания в основном не обеспечивает нормативный уровень обслуживания населения в населённых пунктах.</w:t>
      </w:r>
    </w:p>
    <w:p w:rsidR="00D97709" w:rsidRDefault="00D97709" w:rsidP="00D97709"/>
    <w:p w:rsidR="00D97709" w:rsidRDefault="00D97709" w:rsidP="00D97709"/>
    <w:p w:rsidR="00D97709" w:rsidRPr="00FC43FC" w:rsidRDefault="00D97709" w:rsidP="00D97709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>3.7. Водоснабжение</w:t>
      </w:r>
    </w:p>
    <w:p w:rsidR="00D97709" w:rsidRPr="00EF3C7B" w:rsidRDefault="00D97709" w:rsidP="00D97709">
      <w:pPr>
        <w:rPr>
          <w:rFonts w:ascii="Arial" w:hAnsi="Arial" w:cs="Arial"/>
          <w:b/>
          <w:color w:val="000000"/>
          <w:u w:val="single"/>
        </w:rPr>
      </w:pPr>
    </w:p>
    <w:p w:rsidR="00D97709" w:rsidRPr="002F710F" w:rsidRDefault="00D97709" w:rsidP="00D97709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 xml:space="preserve">Все населенные пункты сельского поселения </w:t>
      </w:r>
      <w:r w:rsidR="003E4C2E">
        <w:rPr>
          <w:color w:val="000000"/>
          <w:lang w:val="ru-RU"/>
        </w:rPr>
        <w:t>Гавриловка</w:t>
      </w:r>
      <w:r w:rsidRPr="002F710F">
        <w:rPr>
          <w:color w:val="000000"/>
          <w:lang w:val="ru-RU"/>
        </w:rPr>
        <w:t xml:space="preserve"> обеспечены централизованным водоснабжением от подземных источников.</w:t>
      </w:r>
    </w:p>
    <w:p w:rsidR="00D97709" w:rsidRPr="002F710F" w:rsidRDefault="00D97709" w:rsidP="00D97709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Из артезианских скважин с помощью глубинных насосов вода поступает в водонапорные башни, а далее поступает в систему водоснабжения населённых пунктов. Водопроводные сети проложены подземно вдоль улиц. Водоподготовка не предусматривается. Вода используется для хозяйственно-питьевых целей.</w:t>
      </w:r>
    </w:p>
    <w:p w:rsidR="00D97709" w:rsidRPr="002F710F" w:rsidRDefault="00D97709" w:rsidP="00D97709">
      <w:pPr>
        <w:ind w:firstLine="539"/>
        <w:jc w:val="both"/>
        <w:rPr>
          <w:color w:val="000000"/>
        </w:rPr>
      </w:pPr>
      <w:r w:rsidRPr="002F710F">
        <w:rPr>
          <w:color w:val="000000"/>
        </w:rPr>
        <w:t xml:space="preserve">Данные о водоснабжении населённых пунктов сельского поселения </w:t>
      </w:r>
      <w:r w:rsidR="003E4C2E">
        <w:rPr>
          <w:color w:val="000000"/>
        </w:rPr>
        <w:t>Гавриловка</w:t>
      </w:r>
      <w:r w:rsidRPr="002F710F">
        <w:rPr>
          <w:color w:val="000000"/>
        </w:rPr>
        <w:t xml:space="preserve"> представлены в таблицах.</w:t>
      </w:r>
    </w:p>
    <w:p w:rsidR="00D97709" w:rsidRDefault="00D97709" w:rsidP="00D97709">
      <w:pPr>
        <w:ind w:firstLine="539"/>
        <w:jc w:val="both"/>
        <w:rPr>
          <w:rFonts w:ascii="Arial" w:hAnsi="Arial" w:cs="Arial"/>
          <w:color w:val="000000"/>
        </w:rPr>
      </w:pPr>
    </w:p>
    <w:p w:rsidR="00D97709" w:rsidRPr="00FC43FC" w:rsidRDefault="00D97709" w:rsidP="00D97709">
      <w:pPr>
        <w:spacing w:after="120"/>
        <w:jc w:val="center"/>
        <w:rPr>
          <w:b/>
          <w:color w:val="000000"/>
        </w:rPr>
      </w:pPr>
      <w:r w:rsidRPr="00FC43FC">
        <w:rPr>
          <w:b/>
          <w:color w:val="000000"/>
        </w:rPr>
        <w:t>Водоснабжение населённых пунктов</w:t>
      </w:r>
    </w:p>
    <w:p w:rsidR="00D97709" w:rsidRDefault="00D97709" w:rsidP="00D97709">
      <w:pPr>
        <w:jc w:val="both"/>
        <w:rPr>
          <w:rFonts w:ascii="Arial" w:hAnsi="Arial" w:cs="Arial"/>
          <w:color w:val="000000"/>
        </w:rPr>
      </w:pPr>
    </w:p>
    <w:p w:rsidR="00D97709" w:rsidRDefault="00D97709" w:rsidP="00D97709">
      <w:pPr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C00A1" w:rsidTr="00EC00A1">
        <w:tc>
          <w:tcPr>
            <w:tcW w:w="4785" w:type="dxa"/>
          </w:tcPr>
          <w:p w:rsidR="00EC00A1" w:rsidRDefault="00EC00A1" w:rsidP="00EC00A1">
            <w:pPr>
              <w:jc w:val="center"/>
            </w:pPr>
            <w:r>
              <w:t>Сооружения, характеристики</w:t>
            </w:r>
          </w:p>
        </w:tc>
        <w:tc>
          <w:tcPr>
            <w:tcW w:w="4786" w:type="dxa"/>
          </w:tcPr>
          <w:p w:rsidR="00EC00A1" w:rsidRDefault="00EC00A1" w:rsidP="00EC00A1">
            <w:pPr>
              <w:jc w:val="center"/>
            </w:pPr>
            <w:r>
              <w:t>Современное положение</w:t>
            </w:r>
          </w:p>
        </w:tc>
      </w:tr>
      <w:tr w:rsidR="00EC00A1" w:rsidTr="00EC00A1">
        <w:tc>
          <w:tcPr>
            <w:tcW w:w="4785" w:type="dxa"/>
          </w:tcPr>
          <w:p w:rsidR="00EC00A1" w:rsidRDefault="00EC00A1" w:rsidP="00EC00A1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C00A1" w:rsidRDefault="00EC00A1" w:rsidP="00EC00A1">
            <w:pPr>
              <w:jc w:val="center"/>
            </w:pPr>
            <w:r>
              <w:t>2</w:t>
            </w:r>
          </w:p>
        </w:tc>
      </w:tr>
      <w:tr w:rsidR="00EC00A1" w:rsidTr="00EC00A1">
        <w:tc>
          <w:tcPr>
            <w:tcW w:w="4785" w:type="dxa"/>
          </w:tcPr>
          <w:p w:rsidR="00EC00A1" w:rsidRPr="00EC00A1" w:rsidRDefault="00EC00A1" w:rsidP="00D97709">
            <w:pPr>
              <w:rPr>
                <w:i/>
              </w:rPr>
            </w:pPr>
            <w:r w:rsidRPr="00EC00A1">
              <w:rPr>
                <w:i/>
              </w:rPr>
              <w:t>Источник водоснабжения:</w:t>
            </w:r>
          </w:p>
          <w:p w:rsidR="00EC00A1" w:rsidRDefault="00EC00A1" w:rsidP="00D97709">
            <w:r>
              <w:t>- местоположение и тип водозаборных сооружений</w:t>
            </w:r>
          </w:p>
          <w:p w:rsidR="00EC00A1" w:rsidRDefault="00EC00A1" w:rsidP="00D97709">
            <w:r>
              <w:t>- описание способа очистки и способа подачи потребителям</w:t>
            </w:r>
          </w:p>
          <w:p w:rsidR="00EC00A1" w:rsidRDefault="00EC00A1" w:rsidP="00D97709">
            <w:r>
              <w:t>- дебет</w:t>
            </w:r>
          </w:p>
          <w:p w:rsidR="00EC00A1" w:rsidRDefault="00EC00A1" w:rsidP="00D97709">
            <w:r>
              <w:t>- мощность</w:t>
            </w:r>
          </w:p>
        </w:tc>
        <w:tc>
          <w:tcPr>
            <w:tcW w:w="4786" w:type="dxa"/>
          </w:tcPr>
          <w:p w:rsidR="00EC00A1" w:rsidRDefault="00EC00A1" w:rsidP="00D97709"/>
          <w:p w:rsidR="00EC00A1" w:rsidRDefault="00D124D6" w:rsidP="00D97709">
            <w:r>
              <w:t>А</w:t>
            </w:r>
            <w:r w:rsidR="00EC00A1">
              <w:t>ртезианские</w:t>
            </w:r>
            <w:r>
              <w:t xml:space="preserve"> скважины – 9 шт.</w:t>
            </w:r>
          </w:p>
          <w:p w:rsidR="00794897" w:rsidRDefault="00794897" w:rsidP="00D97709"/>
          <w:p w:rsidR="00794897" w:rsidRDefault="00794897" w:rsidP="00D97709">
            <w:r>
              <w:t>Водоподготовка отсутствует; подача глубинными электронасосами</w:t>
            </w:r>
          </w:p>
          <w:p w:rsidR="00794897" w:rsidRDefault="00794897" w:rsidP="00D97709">
            <w:r>
              <w:t>10 м</w:t>
            </w:r>
            <w:proofErr w:type="gramStart"/>
            <w:r>
              <w:t>.к</w:t>
            </w:r>
            <w:proofErr w:type="gramEnd"/>
            <w:r>
              <w:t>уб./ч (1 насос)</w:t>
            </w:r>
          </w:p>
          <w:p w:rsidR="00794897" w:rsidRDefault="00794897" w:rsidP="00D97709">
            <w:r>
              <w:t>788400 м</w:t>
            </w:r>
            <w:proofErr w:type="gramStart"/>
            <w:r>
              <w:t>.к</w:t>
            </w:r>
            <w:proofErr w:type="gramEnd"/>
            <w:r>
              <w:t>уб./год</w:t>
            </w:r>
          </w:p>
        </w:tc>
      </w:tr>
      <w:tr w:rsidR="00EC00A1" w:rsidTr="00EC00A1">
        <w:tc>
          <w:tcPr>
            <w:tcW w:w="4785" w:type="dxa"/>
          </w:tcPr>
          <w:p w:rsidR="00EC00A1" w:rsidRDefault="00794897" w:rsidP="00D97709">
            <w:pPr>
              <w:rPr>
                <w:i/>
              </w:rPr>
            </w:pPr>
            <w:r w:rsidRPr="00794897">
              <w:rPr>
                <w:i/>
              </w:rPr>
              <w:t>Насосы:</w:t>
            </w:r>
          </w:p>
          <w:p w:rsidR="00794897" w:rsidRDefault="00794897" w:rsidP="00D97709">
            <w:r>
              <w:t>- мощность</w:t>
            </w:r>
          </w:p>
          <w:p w:rsidR="00794897" w:rsidRPr="00794897" w:rsidRDefault="00794897" w:rsidP="00D97709">
            <w:r>
              <w:t>- типы насосов</w:t>
            </w:r>
          </w:p>
        </w:tc>
        <w:tc>
          <w:tcPr>
            <w:tcW w:w="4786" w:type="dxa"/>
          </w:tcPr>
          <w:p w:rsidR="00EC00A1" w:rsidRDefault="00EC00A1" w:rsidP="00D97709"/>
          <w:p w:rsidR="00794897" w:rsidRDefault="00794897" w:rsidP="00D97709">
            <w:r>
              <w:t>10 м. куб./ч</w:t>
            </w:r>
          </w:p>
          <w:p w:rsidR="00794897" w:rsidRDefault="00794897" w:rsidP="00D97709">
            <w:r>
              <w:t>ЭЦВ 6-10-110</w:t>
            </w:r>
          </w:p>
        </w:tc>
      </w:tr>
      <w:tr w:rsidR="00EC00A1" w:rsidTr="00EC00A1">
        <w:tc>
          <w:tcPr>
            <w:tcW w:w="4785" w:type="dxa"/>
          </w:tcPr>
          <w:p w:rsidR="00EC00A1" w:rsidRDefault="00794897" w:rsidP="00D97709">
            <w:r>
              <w:t>Основные сети:</w:t>
            </w:r>
          </w:p>
          <w:p w:rsidR="00794897" w:rsidRDefault="00794897" w:rsidP="00D97709">
            <w:r>
              <w:t>- диаметр</w:t>
            </w:r>
          </w:p>
          <w:p w:rsidR="00794897" w:rsidRDefault="00794897" w:rsidP="00D97709">
            <w:r>
              <w:t>- материал</w:t>
            </w:r>
          </w:p>
          <w:p w:rsidR="00794897" w:rsidRDefault="00794897" w:rsidP="00D97709">
            <w:r>
              <w:t>- общая протяженность</w:t>
            </w:r>
          </w:p>
          <w:p w:rsidR="00794897" w:rsidRDefault="00794897" w:rsidP="00D97709">
            <w:r>
              <w:t>- износ</w:t>
            </w:r>
          </w:p>
        </w:tc>
        <w:tc>
          <w:tcPr>
            <w:tcW w:w="4786" w:type="dxa"/>
          </w:tcPr>
          <w:p w:rsidR="00EC00A1" w:rsidRDefault="00EC00A1" w:rsidP="00D97709"/>
          <w:p w:rsidR="00794897" w:rsidRDefault="00794897" w:rsidP="00D97709">
            <w:r>
              <w:t>50 – 159 мм</w:t>
            </w:r>
          </w:p>
          <w:p w:rsidR="00794897" w:rsidRDefault="00794897" w:rsidP="00D97709">
            <w:r>
              <w:t xml:space="preserve">Сталь, чугун, асбестоцемент, </w:t>
            </w:r>
            <w:proofErr w:type="spellStart"/>
            <w:r>
              <w:t>полиэтелен</w:t>
            </w:r>
            <w:proofErr w:type="spellEnd"/>
          </w:p>
          <w:p w:rsidR="00794897" w:rsidRDefault="00794897" w:rsidP="00D97709">
            <w:r>
              <w:t>20 км</w:t>
            </w:r>
          </w:p>
          <w:p w:rsidR="00794897" w:rsidRDefault="00794897" w:rsidP="00D97709">
            <w:r>
              <w:t>70 %</w:t>
            </w:r>
          </w:p>
        </w:tc>
      </w:tr>
    </w:tbl>
    <w:p w:rsidR="00D97709" w:rsidRDefault="00D97709" w:rsidP="00D97709"/>
    <w:p w:rsidR="002D6A83" w:rsidRDefault="002D6A83" w:rsidP="002D6A83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>8</w:t>
      </w:r>
      <w:r w:rsidRPr="00FC43FC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Канализация</w:t>
      </w:r>
    </w:p>
    <w:p w:rsidR="002D6A83" w:rsidRPr="002D6A83" w:rsidRDefault="002D6A83" w:rsidP="002D6A83">
      <w:r>
        <w:t>В населенных пунктах сельского поселения Гавриловка</w:t>
      </w:r>
      <w:r w:rsidR="00066D89">
        <w:t xml:space="preserve"> нет организованных систем водоотведения. Хозяйственно-бытовые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</w:t>
      </w:r>
    </w:p>
    <w:p w:rsidR="00D97709" w:rsidRDefault="00D97709" w:rsidP="00D97709"/>
    <w:p w:rsidR="00D97709" w:rsidRPr="00FC43FC" w:rsidRDefault="00D97709" w:rsidP="00D97709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>3.</w:t>
      </w:r>
      <w:r w:rsidR="002D6A83">
        <w:rPr>
          <w:rFonts w:ascii="Times New Roman" w:hAnsi="Times New Roman"/>
          <w:color w:val="000000"/>
        </w:rPr>
        <w:t>9</w:t>
      </w:r>
      <w:r w:rsidRPr="00FC43FC">
        <w:rPr>
          <w:rFonts w:ascii="Times New Roman" w:hAnsi="Times New Roman"/>
          <w:color w:val="000000"/>
        </w:rPr>
        <w:t>. Электроснабжение</w:t>
      </w:r>
    </w:p>
    <w:p w:rsidR="00D97709" w:rsidRPr="00C03B46" w:rsidRDefault="00D97709" w:rsidP="00D97709"/>
    <w:p w:rsidR="00D97709" w:rsidRPr="00FC43FC" w:rsidRDefault="00D97709" w:rsidP="00D97709">
      <w:pPr>
        <w:ind w:firstLine="539"/>
        <w:jc w:val="both"/>
        <w:rPr>
          <w:color w:val="000000"/>
        </w:rPr>
      </w:pPr>
      <w:r w:rsidRPr="00FC43FC">
        <w:rPr>
          <w:color w:val="000000"/>
        </w:rPr>
        <w:t xml:space="preserve">Все населенные пункты сельского поселения </w:t>
      </w:r>
      <w:r w:rsidR="003E4C2E">
        <w:rPr>
          <w:color w:val="000000"/>
        </w:rPr>
        <w:t>Гавриловка</w:t>
      </w:r>
      <w:r w:rsidRPr="00FC43FC">
        <w:rPr>
          <w:color w:val="000000"/>
        </w:rPr>
        <w:t xml:space="preserve"> обеспечены электричеством. Электроснабжение осуществляют:</w:t>
      </w:r>
    </w:p>
    <w:p w:rsidR="00D97709" w:rsidRPr="00FC43FC" w:rsidRDefault="00D97709" w:rsidP="00D97709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ПАО «</w:t>
      </w:r>
      <w:proofErr w:type="gramStart"/>
      <w:r w:rsidRPr="00FC43FC">
        <w:rPr>
          <w:color w:val="000000"/>
        </w:rPr>
        <w:t>Волжская</w:t>
      </w:r>
      <w:proofErr w:type="gramEnd"/>
      <w:r w:rsidRPr="00FC43FC">
        <w:rPr>
          <w:color w:val="000000"/>
        </w:rPr>
        <w:t xml:space="preserve"> МРСК» филиал Волжские сети, Алексеевский РЭС;</w:t>
      </w:r>
    </w:p>
    <w:p w:rsidR="00D97709" w:rsidRPr="00FC43FC" w:rsidRDefault="00D97709" w:rsidP="00D97709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ЗАО «Средневолжская сетевая компания» Алексеевские районные электрические сети.</w:t>
      </w:r>
    </w:p>
    <w:p w:rsidR="00D97709" w:rsidRPr="00FC43FC" w:rsidRDefault="00D97709" w:rsidP="00D97709">
      <w:pPr>
        <w:rPr>
          <w:color w:val="000000"/>
        </w:rPr>
      </w:pPr>
      <w:r w:rsidRPr="00FC43FC">
        <w:rPr>
          <w:color w:val="000000"/>
        </w:rPr>
        <w:t>Электроснабжение осуществляется от подстанций</w:t>
      </w:r>
    </w:p>
    <w:p w:rsidR="00D97709" w:rsidRDefault="00D97709" w:rsidP="00D97709">
      <w:pPr>
        <w:rPr>
          <w:rFonts w:ascii="Arial" w:hAnsi="Arial" w:cs="Arial"/>
          <w:color w:val="000000"/>
        </w:rPr>
      </w:pPr>
    </w:p>
    <w:p w:rsidR="00D97709" w:rsidRDefault="00D97709" w:rsidP="00D97709">
      <w:pPr>
        <w:pStyle w:val="2"/>
        <w:jc w:val="center"/>
      </w:pPr>
      <w:r w:rsidRPr="00EB5CFC">
        <w:rPr>
          <w:rStyle w:val="a3"/>
          <w:b/>
        </w:rPr>
        <w:t>4. Обоснование целевых показателей развития соответствующей системы коммунальной инфраструктуры</w:t>
      </w:r>
      <w:r>
        <w:rPr>
          <w:rStyle w:val="a3"/>
        </w:rPr>
        <w:t>.</w:t>
      </w:r>
    </w:p>
    <w:p w:rsidR="00D97709" w:rsidRDefault="00D97709" w:rsidP="00D97709">
      <w:pPr>
        <w:pStyle w:val="a4"/>
      </w:pPr>
      <w:r>
        <w:t> 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D97709" w:rsidRDefault="00D97709" w:rsidP="00D97709">
      <w:pPr>
        <w:pStyle w:val="a4"/>
      </w:pPr>
      <w: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</w:t>
      </w:r>
    </w:p>
    <w:p w:rsidR="00D97709" w:rsidRDefault="00D97709" w:rsidP="00D97709">
      <w:pPr>
        <w:pStyle w:val="a4"/>
      </w:pPr>
      <w:r>
        <w:t>К ним относятся: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спроса на коммунальные ресурсы и перспективные нагрузки;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величины новых нагрузок;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качества поставляемого ресурса;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степени охвата потребителей приборами учета;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надежности поставки ресурсов;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эффективности производства и транспортировки ресурсов;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эффективности потребления коммунальных ресурсов.</w:t>
      </w:r>
    </w:p>
    <w:p w:rsidR="00D97709" w:rsidRDefault="00D97709" w:rsidP="00D97709">
      <w:pPr>
        <w:pStyle w:val="a4"/>
        <w:spacing w:after="0"/>
        <w:jc w:val="both"/>
      </w:pPr>
      <w:r>
        <w:t xml:space="preserve">При формировании требований к конечному состоянию коммунальной инфраструктуры сельского поселения </w:t>
      </w:r>
      <w:r w:rsidR="003E4C2E">
        <w:t>Гавриловка</w:t>
      </w:r>
      <w:r>
        <w:t xml:space="preserve">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</w:t>
      </w:r>
      <w:r w:rsidR="000F0135">
        <w:t>и</w:t>
      </w:r>
      <w:r>
        <w:t>.</w:t>
      </w:r>
    </w:p>
    <w:p w:rsidR="00D97709" w:rsidRDefault="00D97709" w:rsidP="00D97709">
      <w:pPr>
        <w:pStyle w:val="a4"/>
        <w:spacing w:after="0"/>
        <w:jc w:val="both"/>
      </w:pPr>
      <w:r>
        <w:t>Целевые показатели устанавливаются по каждому виду коммунальных услуг и периодически корректируются.</w:t>
      </w:r>
    </w:p>
    <w:p w:rsidR="00D97709" w:rsidRDefault="00D97709" w:rsidP="00D97709">
      <w:pPr>
        <w:pStyle w:val="a4"/>
        <w:spacing w:after="0"/>
        <w:jc w:val="both"/>
      </w:pPr>
      <w: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D97709" w:rsidRDefault="00D97709" w:rsidP="00D97709">
      <w:pPr>
        <w:pStyle w:val="a4"/>
        <w:spacing w:after="0"/>
        <w:jc w:val="both"/>
      </w:pPr>
      <w:r>
        <w:t>Охват потребителей услугами используется для оценки качества работы систем жизнеобеспечения.</w:t>
      </w:r>
    </w:p>
    <w:p w:rsidR="00D97709" w:rsidRDefault="00D97709" w:rsidP="00D97709">
      <w:pPr>
        <w:pStyle w:val="a4"/>
        <w:spacing w:after="0"/>
        <w:jc w:val="both"/>
      </w:pPr>
      <w:r>
        <w:lastRenderedPageBreak/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D97709" w:rsidRDefault="00D97709" w:rsidP="00D97709">
      <w:pPr>
        <w:pStyle w:val="a4"/>
        <w:spacing w:after="0"/>
        <w:jc w:val="both"/>
      </w:pPr>
      <w:r>
        <w:t> 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:rsidR="00D97709" w:rsidRDefault="00D97709" w:rsidP="00D97709">
      <w:pPr>
        <w:pStyle w:val="a4"/>
        <w:spacing w:after="0"/>
        <w:jc w:val="both"/>
      </w:pPr>
      <w: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  сельского поселения </w:t>
      </w:r>
      <w:r w:rsidR="003E4C2E">
        <w:t>Гавриловка</w:t>
      </w:r>
      <w:r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D97709" w:rsidRDefault="00D97709" w:rsidP="00D97709">
      <w:pPr>
        <w:pStyle w:val="a4"/>
        <w:spacing w:after="0"/>
      </w:pPr>
      <w:r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</w:t>
      </w:r>
    </w:p>
    <w:p w:rsidR="00D97709" w:rsidRDefault="00D97709" w:rsidP="00D97709">
      <w:pPr>
        <w:pStyle w:val="a4"/>
        <w:spacing w:after="0"/>
      </w:pPr>
      <w: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D97709" w:rsidRDefault="00D97709" w:rsidP="00D97709">
      <w:pPr>
        <w:pStyle w:val="a4"/>
      </w:pPr>
      <w:r>
        <w:t>Результатами реализации мероприятий по развитию систем водоснабжения муниципального образования являются: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обеспечение бесперебойной подачи качественной воды от источника до потребителя;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улучшение качества коммунального обслуживания населения по системе водоснабжения;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обеспечение энергосбережения;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снижение к 20</w:t>
      </w:r>
      <w:r w:rsidR="00D26E0E">
        <w:t>33</w:t>
      </w:r>
      <w:bookmarkStart w:id="16" w:name="_GoBack"/>
      <w:bookmarkEnd w:id="16"/>
      <w:r>
        <w:t xml:space="preserve"> году уровня потерь и неучтенных расходов воды;</w:t>
      </w:r>
    </w:p>
    <w:p w:rsidR="00D97709" w:rsidRDefault="00D97709" w:rsidP="00D97709">
      <w:pPr>
        <w:pStyle w:val="a4"/>
      </w:pPr>
      <w:r>
        <w:t>Результатами реализации мероприятий по развитию систем газоснабжения являются:</w:t>
      </w:r>
    </w:p>
    <w:p w:rsidR="00D97709" w:rsidRDefault="00D97709" w:rsidP="00D97709">
      <w:pPr>
        <w:numPr>
          <w:ilvl w:val="0"/>
          <w:numId w:val="11"/>
        </w:numPr>
        <w:spacing w:before="100" w:beforeAutospacing="1" w:after="100" w:afterAutospacing="1"/>
      </w:pPr>
      <w:r>
        <w:t>максимальная газификация территорий;</w:t>
      </w:r>
    </w:p>
    <w:p w:rsidR="00D97709" w:rsidRDefault="00D97709" w:rsidP="00D97709">
      <w:pPr>
        <w:numPr>
          <w:ilvl w:val="0"/>
          <w:numId w:val="11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газоснабжения.</w:t>
      </w:r>
    </w:p>
    <w:p w:rsidR="00D97709" w:rsidRDefault="00D97709" w:rsidP="00D97709">
      <w:pPr>
        <w:pStyle w:val="a4"/>
      </w:pPr>
      <w:r>
        <w:t>Результатами реализации мероприятий по развитию систем электроснабжения являются:</w:t>
      </w:r>
    </w:p>
    <w:p w:rsidR="00D97709" w:rsidRDefault="00D97709" w:rsidP="00D97709">
      <w:pPr>
        <w:numPr>
          <w:ilvl w:val="0"/>
          <w:numId w:val="12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электроснабжения;</w:t>
      </w:r>
    </w:p>
    <w:p w:rsidR="00D97709" w:rsidRDefault="00D97709" w:rsidP="00D97709">
      <w:pPr>
        <w:numPr>
          <w:ilvl w:val="0"/>
          <w:numId w:val="12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электроснабжения при гарантированном объеме заявленной мощности.</w:t>
      </w:r>
    </w:p>
    <w:p w:rsidR="00D97709" w:rsidRDefault="00D97709" w:rsidP="00D97709">
      <w:pPr>
        <w:pStyle w:val="a4"/>
      </w:pPr>
      <w: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D97709" w:rsidRPr="00EB5CFC" w:rsidRDefault="00D97709" w:rsidP="00D97709">
      <w:pPr>
        <w:pStyle w:val="a9"/>
        <w:numPr>
          <w:ilvl w:val="0"/>
          <w:numId w:val="1"/>
        </w:numPr>
        <w:tabs>
          <w:tab w:val="left" w:pos="368"/>
        </w:tabs>
        <w:rPr>
          <w:b/>
          <w:i/>
          <w:sz w:val="28"/>
          <w:szCs w:val="28"/>
        </w:rPr>
      </w:pPr>
      <w:r w:rsidRPr="00EB5CFC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Программы.</w:t>
      </w:r>
    </w:p>
    <w:p w:rsidR="00D97709" w:rsidRPr="00EB5CFC" w:rsidRDefault="00D97709" w:rsidP="00D97709">
      <w:pPr>
        <w:pStyle w:val="a9"/>
        <w:tabs>
          <w:tab w:val="left" w:pos="368"/>
        </w:tabs>
        <w:ind w:left="0" w:firstLine="709"/>
        <w:jc w:val="both"/>
        <w:rPr>
          <w:i/>
          <w:sz w:val="28"/>
          <w:szCs w:val="28"/>
        </w:rPr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носит комплексный характер. Осуществление мероприятий Программы даст следующие ключевые социальные, экономические и экологические результаты: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lastRenderedPageBreak/>
        <w:t>повышение качества жизни населения за счет улучшения качества коммунальных услуг;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обеспечение оптимальных решений системных проблем в области функционирования и развития коммунальной инфраструктуры;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обеспечение потребностей жилищного строительства;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эффективное функционирование систем коммунальной инфраструктуры;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обновление и модернизация основных фондов коммунального комплекса;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улучшение экологической ситуации.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 xml:space="preserve">Критерием оценки социально-экономических и экологических последствий является степень достижения целевых индикаторов, установленных Программой. Оценка социально-экономических и экологических последствий Программы приведена </w:t>
      </w:r>
      <w:r w:rsidR="0088453F">
        <w:t xml:space="preserve">в </w:t>
      </w:r>
      <w:r w:rsidRPr="00FC43FC">
        <w:t>Паспорте Программы по соответствующим системам коммунальной инфраструктуры.</w: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Для оценки эффективности используются значения основных целевых индикаторов.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оценивается через комплексный индикатор выполнения Программы. Комплексный индикатор рассчитывается в следующем порядке: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1. Определяется индекс изменения каждого индикатора Программы: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отношением разности текущего и исходного значений к разности планового на конец периода мониторинга и исходного значений индикатора – в случае, если положительный эффект отражается максимизацией индикатора;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отношением разности исходного и текущего значений к разности исходного и планового на конец периода мониторинга значений индикатора – в случае, если положительный эффект отражается минимизацией индикатора: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  <w:proofErr w:type="spellStart"/>
      <w:r w:rsidRPr="00FC43FC">
        <w:rPr>
          <w:i/>
        </w:rPr>
        <w:t>Инд</w:t>
      </w:r>
      <w:r w:rsidRPr="00FC43FC">
        <w:rPr>
          <w:i/>
          <w:vertAlign w:val="subscript"/>
        </w:rPr>
        <w:t>изм</w:t>
      </w:r>
      <w:proofErr w:type="spellEnd"/>
      <w:r w:rsidRPr="00FC43FC">
        <w:rPr>
          <w:i/>
          <w:vertAlign w:val="subscript"/>
        </w:rPr>
        <w:t>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.75pt" o:ole="">
            <v:imagedata r:id="rId5" o:title=""/>
          </v:shape>
          <o:OLEObject Type="Embed" ProgID="Equation.3" ShapeID="_x0000_i1025" DrawAspect="Content" ObjectID="_1705393124" r:id="rId6"/>
        </w:objec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  <w:r w:rsidRPr="00FC43FC">
        <w:t xml:space="preserve">или </w: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  <w:proofErr w:type="spellStart"/>
      <w:r w:rsidRPr="00FC43FC">
        <w:rPr>
          <w:i/>
        </w:rPr>
        <w:t>Инд</w:t>
      </w:r>
      <w:r w:rsidRPr="00FC43FC">
        <w:rPr>
          <w:i/>
          <w:vertAlign w:val="subscript"/>
        </w:rPr>
        <w:t>изм</w:t>
      </w:r>
      <w:proofErr w:type="spellEnd"/>
      <w:r w:rsidRPr="00FC43FC">
        <w:rPr>
          <w:i/>
          <w:vertAlign w:val="subscript"/>
        </w:rPr>
        <w:t>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 id="_x0000_i1026" type="#_x0000_t75" style="width:84.75pt;height:33.75pt" o:ole="">
            <v:imagedata r:id="rId7" o:title=""/>
          </v:shape>
          <o:OLEObject Type="Embed" ProgID="Equation.3" ShapeID="_x0000_i1026" DrawAspect="Content" ObjectID="_1705393125" r:id="rId8"/>
        </w:objec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 xml:space="preserve">где </w:t>
      </w:r>
      <w:proofErr w:type="spellStart"/>
      <w:r w:rsidRPr="00FC43FC">
        <w:t>Инд</w:t>
      </w:r>
      <w:r w:rsidRPr="00FC43FC">
        <w:rPr>
          <w:vertAlign w:val="subscript"/>
        </w:rPr>
        <w:t>изм</w:t>
      </w:r>
      <w:proofErr w:type="spellEnd"/>
      <w:r w:rsidRPr="00FC43FC">
        <w:t>–индекс изменения индикатора за период мониторинга, доли;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proofErr w:type="spellStart"/>
      <w:r w:rsidRPr="00FC43FC">
        <w:t>Инд</w:t>
      </w:r>
      <w:r w:rsidRPr="00FC43FC">
        <w:rPr>
          <w:vertAlign w:val="subscript"/>
        </w:rPr>
        <w:t>тек</w:t>
      </w:r>
      <w:proofErr w:type="spellEnd"/>
      <w:r w:rsidRPr="00FC43FC">
        <w:t xml:space="preserve">, </w:t>
      </w:r>
      <w:proofErr w:type="spellStart"/>
      <w:r w:rsidRPr="00FC43FC">
        <w:t>Инд</w:t>
      </w:r>
      <w:r w:rsidRPr="00FC43FC">
        <w:rPr>
          <w:vertAlign w:val="subscript"/>
        </w:rPr>
        <w:t>исх</w:t>
      </w:r>
      <w:proofErr w:type="spellEnd"/>
      <w:r w:rsidRPr="00FC43FC">
        <w:t xml:space="preserve">, </w:t>
      </w:r>
      <w:proofErr w:type="spellStart"/>
      <w:r w:rsidRPr="00FC43FC">
        <w:t>Инд</w:t>
      </w:r>
      <w:r w:rsidRPr="00FC43FC">
        <w:rPr>
          <w:vertAlign w:val="subscript"/>
        </w:rPr>
        <w:t>план</w:t>
      </w:r>
      <w:proofErr w:type="spellEnd"/>
      <w:r w:rsidRPr="00FC43FC">
        <w:t xml:space="preserve"> – соответственно текущее (по результатам периода мониторинга), исходное (на начало периода мониторинга) и плановое (на период мониторинга) значение целевого индикатора, ед. изм.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2. Определяется комплексный индикатор  как сумма произведений индексов изменения отдельных индикаторов на удельный вес таких индикаторов: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rPr>
          <w:position w:val="-16"/>
        </w:rPr>
        <w:object w:dxaOrig="2900" w:dyaOrig="460">
          <v:shape id="_x0000_i1027" type="#_x0000_t75" style="width:144.75pt;height:23.25pt" o:ole="">
            <v:imagedata r:id="rId9" o:title=""/>
          </v:shape>
          <o:OLEObject Type="Embed" ProgID="Equation.3" ShapeID="_x0000_i1027" DrawAspect="Content" ObjectID="_1705393126" r:id="rId10"/>
        </w:objec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где: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proofErr w:type="spellStart"/>
      <w:r w:rsidRPr="00FC43FC">
        <w:t>Инд</w:t>
      </w:r>
      <w:r w:rsidRPr="00FC43FC">
        <w:rPr>
          <w:vertAlign w:val="subscript"/>
        </w:rPr>
        <w:t>комп</w:t>
      </w:r>
      <w:proofErr w:type="spellEnd"/>
      <w:r w:rsidRPr="00FC43FC">
        <w:t xml:space="preserve"> – комплексный индикатор выполнения Программы, доли;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proofErr w:type="spellStart"/>
      <w:r w:rsidRPr="00FC43FC">
        <w:t>Инд</w:t>
      </w:r>
      <w:r w:rsidRPr="00FC43FC">
        <w:rPr>
          <w:vertAlign w:val="subscript"/>
        </w:rPr>
        <w:t>изм</w:t>
      </w:r>
      <w:proofErr w:type="gramStart"/>
      <w:r w:rsidRPr="00FC43FC">
        <w:rPr>
          <w:vertAlign w:val="subscript"/>
        </w:rPr>
        <w:t>i</w:t>
      </w:r>
      <w:proofErr w:type="spellEnd"/>
      <w:proofErr w:type="gramEnd"/>
      <w:r w:rsidRPr="00FC43FC">
        <w:t xml:space="preserve"> – индекс изменения i-го индикаторы, доли;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proofErr w:type="spellStart"/>
      <w:r w:rsidRPr="00FC43FC">
        <w:t>У</w:t>
      </w:r>
      <w:r w:rsidRPr="00FC43FC">
        <w:rPr>
          <w:vertAlign w:val="subscript"/>
        </w:rPr>
        <w:t>д</w:t>
      </w:r>
      <w:proofErr w:type="gramStart"/>
      <w:r w:rsidRPr="00FC43FC">
        <w:rPr>
          <w:vertAlign w:val="subscript"/>
        </w:rPr>
        <w:t>i</w:t>
      </w:r>
      <w:proofErr w:type="spellEnd"/>
      <w:proofErr w:type="gramEnd"/>
      <w:r w:rsidRPr="00FC43FC">
        <w:t>– удельный вес i-го индикатора, доли;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lastRenderedPageBreak/>
        <w:t>N – количество целевых индикаторов Программы (6 ед.).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Удельные веса индикаторов: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тепловых источников – 0,19;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замены котельного оборудования – 0,18;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установки приборов учета – 0,16;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водяных сетей – 0,18;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водопроводных насосных станций – 0,19;</w:t>
      </w:r>
    </w:p>
    <w:p w:rsidR="00D97709" w:rsidRDefault="00D97709" w:rsidP="00D97709">
      <w:pPr>
        <w:pStyle w:val="a4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88453F" w:rsidRDefault="0088453F" w:rsidP="00D97709">
      <w:pPr>
        <w:jc w:val="right"/>
      </w:pPr>
    </w:p>
    <w:p w:rsidR="00304DB6" w:rsidRDefault="00304DB6" w:rsidP="000F0135">
      <w:pPr>
        <w:jc w:val="right"/>
        <w:sectPr w:rsidR="00304DB6" w:rsidSect="003E4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709" w:rsidRDefault="00D97709" w:rsidP="000F0135">
      <w:pPr>
        <w:jc w:val="right"/>
      </w:pPr>
      <w:r>
        <w:lastRenderedPageBreak/>
        <w:t>Приложение №1</w:t>
      </w:r>
    </w:p>
    <w:p w:rsidR="00D97709" w:rsidRDefault="00D97709" w:rsidP="00D97709">
      <w:pPr>
        <w:jc w:val="right"/>
      </w:pPr>
      <w:r>
        <w:t>к программе комплексного развития</w:t>
      </w:r>
    </w:p>
    <w:p w:rsidR="00304DB6" w:rsidRDefault="00304DB6" w:rsidP="00304DB6">
      <w:pPr>
        <w:contextualSpacing/>
        <w:jc w:val="right"/>
      </w:pPr>
      <w:r w:rsidRPr="00F26050">
        <w:t>коммунальной инфраструктуры</w:t>
      </w:r>
    </w:p>
    <w:p w:rsidR="00304DB6" w:rsidRDefault="00304DB6" w:rsidP="00304DB6">
      <w:pPr>
        <w:jc w:val="right"/>
      </w:pPr>
      <w:r>
        <w:t>решение от 25.01.2018 № 60 (</w:t>
      </w:r>
      <w:r w:rsidRPr="00304DB6">
        <w:rPr>
          <w:i/>
          <w:sz w:val="20"/>
          <w:szCs w:val="20"/>
        </w:rPr>
        <w:t>в ред. от 29.10.2021№ 54</w:t>
      </w:r>
      <w:r>
        <w:t>)</w:t>
      </w:r>
    </w:p>
    <w:bookmarkEnd w:id="12"/>
    <w:bookmarkEnd w:id="13"/>
    <w:p w:rsidR="00D97709" w:rsidRDefault="00D97709" w:rsidP="00D97709">
      <w:pPr>
        <w:jc w:val="center"/>
      </w:pPr>
    </w:p>
    <w:p w:rsidR="00304DB6" w:rsidRDefault="00304DB6" w:rsidP="00304DB6">
      <w:pPr>
        <w:contextualSpacing/>
        <w:jc w:val="center"/>
        <w:rPr>
          <w:b/>
        </w:rPr>
      </w:pPr>
      <w:r w:rsidRPr="00F26050">
        <w:rPr>
          <w:b/>
        </w:rPr>
        <w:t>ПЕРЕЧЕНЬ</w:t>
      </w:r>
    </w:p>
    <w:p w:rsidR="00304DB6" w:rsidRDefault="00304DB6" w:rsidP="00304DB6">
      <w:pPr>
        <w:contextualSpacing/>
        <w:jc w:val="center"/>
        <w:rPr>
          <w:b/>
        </w:rPr>
      </w:pPr>
      <w:r>
        <w:rPr>
          <w:b/>
        </w:rPr>
        <w:t xml:space="preserve">планируемых мероприятий по комплексному развитию коммунальной инфраструктуры </w:t>
      </w:r>
    </w:p>
    <w:p w:rsidR="00304DB6" w:rsidRDefault="00304DB6" w:rsidP="00304DB6">
      <w:pPr>
        <w:contextualSpacing/>
        <w:jc w:val="center"/>
        <w:rPr>
          <w:b/>
        </w:rPr>
      </w:pPr>
      <w:r>
        <w:rPr>
          <w:b/>
        </w:rPr>
        <w:t>сельского поселения Гавриловка на 2021-2033 гг.</w:t>
      </w:r>
    </w:p>
    <w:p w:rsidR="00304DB6" w:rsidRDefault="00304DB6" w:rsidP="00304DB6">
      <w:pPr>
        <w:contextualSpacing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6"/>
        <w:gridCol w:w="2529"/>
        <w:gridCol w:w="1669"/>
        <w:gridCol w:w="1581"/>
        <w:gridCol w:w="1862"/>
        <w:gridCol w:w="1394"/>
      </w:tblGrid>
      <w:tr w:rsidR="00304DB6" w:rsidTr="00304DB6">
        <w:tc>
          <w:tcPr>
            <w:tcW w:w="475" w:type="dxa"/>
          </w:tcPr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9" w:type="dxa"/>
          </w:tcPr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программного мероприятия</w:t>
            </w:r>
          </w:p>
        </w:tc>
        <w:tc>
          <w:tcPr>
            <w:tcW w:w="1386" w:type="dxa"/>
          </w:tcPr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1316" w:type="dxa"/>
          </w:tcPr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1542" w:type="dxa"/>
          </w:tcPr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Иные </w:t>
            </w:r>
          </w:p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165" w:type="dxa"/>
          </w:tcPr>
          <w:p w:rsidR="00304DB6" w:rsidRDefault="00304DB6" w:rsidP="006A2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</w:tr>
      <w:tr w:rsidR="00304DB6" w:rsidTr="00304DB6">
        <w:tc>
          <w:tcPr>
            <w:tcW w:w="7963" w:type="dxa"/>
            <w:gridSpan w:val="6"/>
          </w:tcPr>
          <w:p w:rsidR="00304DB6" w:rsidRPr="00964D00" w:rsidRDefault="00304DB6" w:rsidP="006A232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сфере электроснабжения</w:t>
            </w:r>
          </w:p>
        </w:tc>
      </w:tr>
      <w:tr w:rsidR="00304DB6" w:rsidTr="00304DB6">
        <w:tc>
          <w:tcPr>
            <w:tcW w:w="475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964D00" w:rsidRDefault="00304DB6" w:rsidP="006A2323">
            <w:pPr>
              <w:contextualSpacing/>
              <w:jc w:val="center"/>
            </w:pPr>
            <w:r>
              <w:t>1</w:t>
            </w:r>
          </w:p>
        </w:tc>
        <w:tc>
          <w:tcPr>
            <w:tcW w:w="2079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964D00" w:rsidRDefault="00304DB6" w:rsidP="006A2323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1386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964D00" w:rsidRDefault="00304DB6" w:rsidP="006A2323">
            <w:pPr>
              <w:contextualSpacing/>
              <w:jc w:val="center"/>
            </w:pPr>
            <w:r>
              <w:t>Село Гаврилова, площадка № 1</w:t>
            </w:r>
          </w:p>
        </w:tc>
        <w:tc>
          <w:tcPr>
            <w:tcW w:w="1316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Pr="00964D00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</w:p>
        </w:tc>
      </w:tr>
      <w:tr w:rsidR="00304DB6" w:rsidTr="00304DB6">
        <w:tc>
          <w:tcPr>
            <w:tcW w:w="475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2079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386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316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2079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386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316" w:type="dxa"/>
            <w:vMerge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138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поселок Гавриловский, площадка № 1</w:t>
            </w:r>
          </w:p>
        </w:tc>
        <w:tc>
          <w:tcPr>
            <w:tcW w:w="131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138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поселок Шариповка, площадка № 1</w:t>
            </w:r>
          </w:p>
        </w:tc>
        <w:tc>
          <w:tcPr>
            <w:tcW w:w="131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</w:tcPr>
          <w:p w:rsidR="00304DB6" w:rsidRDefault="00304DB6" w:rsidP="006A2323">
            <w:pPr>
              <w:contextualSpacing/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304DB6" w:rsidRDefault="00304DB6" w:rsidP="006A2323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1386" w:type="dxa"/>
          </w:tcPr>
          <w:p w:rsidR="00304DB6" w:rsidRDefault="00304DB6" w:rsidP="006A2323">
            <w:pPr>
              <w:contextualSpacing/>
              <w:jc w:val="center"/>
            </w:pPr>
            <w:r>
              <w:t>поселок Льва Толстого, площадка № 1</w:t>
            </w:r>
          </w:p>
        </w:tc>
        <w:tc>
          <w:tcPr>
            <w:tcW w:w="131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  <w:r>
              <w:t>5</w:t>
            </w:r>
          </w:p>
        </w:tc>
        <w:tc>
          <w:tcPr>
            <w:tcW w:w="2079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  <w:r>
              <w:t>Трансформаторные подстанции</w:t>
            </w:r>
          </w:p>
        </w:tc>
        <w:tc>
          <w:tcPr>
            <w:tcW w:w="1386" w:type="dxa"/>
          </w:tcPr>
          <w:p w:rsidR="00304DB6" w:rsidRDefault="00304DB6" w:rsidP="006A2323">
            <w:pPr>
              <w:contextualSpacing/>
              <w:jc w:val="center"/>
            </w:pPr>
            <w:r>
              <w:t>село Гавриловка, в том числе:</w:t>
            </w:r>
          </w:p>
        </w:tc>
        <w:tc>
          <w:tcPr>
            <w:tcW w:w="1316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  <w:vMerge w:val="restart"/>
          </w:tcPr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</w:p>
          <w:p w:rsidR="00304DB6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2079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386" w:type="dxa"/>
          </w:tcPr>
          <w:p w:rsidR="00304DB6" w:rsidRDefault="00304DB6" w:rsidP="006A2323">
            <w:pPr>
              <w:tabs>
                <w:tab w:val="left" w:pos="375"/>
              </w:tabs>
              <w:contextualSpacing/>
              <w:jc w:val="center"/>
            </w:pPr>
            <w:r>
              <w:t>Западнее площадки № 1</w:t>
            </w:r>
          </w:p>
        </w:tc>
        <w:tc>
          <w:tcPr>
            <w:tcW w:w="1316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542" w:type="dxa"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</w:tr>
      <w:tr w:rsidR="00304DB6" w:rsidTr="00304DB6">
        <w:tc>
          <w:tcPr>
            <w:tcW w:w="47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2079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386" w:type="dxa"/>
          </w:tcPr>
          <w:p w:rsidR="00304DB6" w:rsidRDefault="00304DB6" w:rsidP="006A2323">
            <w:pPr>
              <w:contextualSpacing/>
              <w:jc w:val="center"/>
            </w:pPr>
            <w:r>
              <w:t>площадка № 2</w:t>
            </w:r>
          </w:p>
        </w:tc>
        <w:tc>
          <w:tcPr>
            <w:tcW w:w="1316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542" w:type="dxa"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</w:tr>
      <w:tr w:rsidR="00304DB6" w:rsidTr="00304DB6">
        <w:tc>
          <w:tcPr>
            <w:tcW w:w="47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2079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386" w:type="dxa"/>
          </w:tcPr>
          <w:p w:rsidR="00304DB6" w:rsidRDefault="00304DB6" w:rsidP="006A2323">
            <w:pPr>
              <w:contextualSpacing/>
              <w:jc w:val="center"/>
            </w:pPr>
            <w:r>
              <w:t>Поселок Гавриловский, западнее площадки № 1</w:t>
            </w:r>
          </w:p>
        </w:tc>
        <w:tc>
          <w:tcPr>
            <w:tcW w:w="1316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542" w:type="dxa"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</w:tr>
      <w:tr w:rsidR="00304DB6" w:rsidTr="00304DB6">
        <w:tc>
          <w:tcPr>
            <w:tcW w:w="47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2079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386" w:type="dxa"/>
          </w:tcPr>
          <w:p w:rsidR="00304DB6" w:rsidRDefault="00304DB6" w:rsidP="006A2323">
            <w:pPr>
              <w:contextualSpacing/>
              <w:jc w:val="center"/>
            </w:pPr>
            <w:r>
              <w:t>Поселок Шариповка, площадка 3 1</w:t>
            </w:r>
          </w:p>
        </w:tc>
        <w:tc>
          <w:tcPr>
            <w:tcW w:w="1316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542" w:type="dxa"/>
          </w:tcPr>
          <w:p w:rsidR="00304DB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  <w:vMerge/>
          </w:tcPr>
          <w:p w:rsidR="00304DB6" w:rsidRDefault="00304DB6" w:rsidP="006A2323">
            <w:pPr>
              <w:contextualSpacing/>
              <w:jc w:val="center"/>
            </w:pPr>
          </w:p>
        </w:tc>
      </w:tr>
      <w:tr w:rsidR="00304DB6" w:rsidTr="00304DB6">
        <w:tc>
          <w:tcPr>
            <w:tcW w:w="7963" w:type="dxa"/>
            <w:gridSpan w:val="6"/>
          </w:tcPr>
          <w:p w:rsidR="00304DB6" w:rsidRPr="00964D00" w:rsidRDefault="00304DB6" w:rsidP="006A2323">
            <w:pPr>
              <w:contextualSpacing/>
              <w:jc w:val="center"/>
            </w:pPr>
            <w:r>
              <w:rPr>
                <w:b/>
                <w:i/>
              </w:rPr>
              <w:t>В сфере водоснабжения</w:t>
            </w:r>
          </w:p>
        </w:tc>
      </w:tr>
      <w:tr w:rsidR="00304DB6" w:rsidTr="00304DB6">
        <w:tc>
          <w:tcPr>
            <w:tcW w:w="47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Сети водопровода</w:t>
            </w:r>
          </w:p>
        </w:tc>
        <w:tc>
          <w:tcPr>
            <w:tcW w:w="138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село Гавриловка, площадка № 1</w:t>
            </w:r>
          </w:p>
        </w:tc>
        <w:tc>
          <w:tcPr>
            <w:tcW w:w="1316" w:type="dxa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964D00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964D00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7963" w:type="dxa"/>
            <w:gridSpan w:val="6"/>
          </w:tcPr>
          <w:p w:rsidR="00304DB6" w:rsidRPr="00964D00" w:rsidRDefault="00304DB6" w:rsidP="006A2323">
            <w:pPr>
              <w:contextualSpacing/>
              <w:jc w:val="center"/>
            </w:pPr>
            <w:r>
              <w:rPr>
                <w:b/>
                <w:i/>
              </w:rPr>
              <w:lastRenderedPageBreak/>
              <w:t>В сфере газоснабжения</w:t>
            </w:r>
          </w:p>
        </w:tc>
      </w:tr>
      <w:tr w:rsidR="00304DB6" w:rsidTr="00304DB6">
        <w:tc>
          <w:tcPr>
            <w:tcW w:w="475" w:type="dxa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254F26" w:rsidRDefault="00304DB6" w:rsidP="006A2323">
            <w:pPr>
              <w:contextualSpacing/>
              <w:jc w:val="center"/>
            </w:pPr>
            <w:r w:rsidRPr="00254F26">
              <w:t>1</w:t>
            </w:r>
          </w:p>
        </w:tc>
        <w:tc>
          <w:tcPr>
            <w:tcW w:w="2079" w:type="dxa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254F26" w:rsidRDefault="00304DB6" w:rsidP="006A2323">
            <w:pPr>
              <w:contextualSpacing/>
              <w:jc w:val="center"/>
            </w:pPr>
            <w:r>
              <w:t>Газопровод</w:t>
            </w:r>
          </w:p>
        </w:tc>
        <w:tc>
          <w:tcPr>
            <w:tcW w:w="1386" w:type="dxa"/>
          </w:tcPr>
          <w:p w:rsidR="00304DB6" w:rsidRPr="00964D00" w:rsidRDefault="00304DB6" w:rsidP="006A2323">
            <w:pPr>
              <w:contextualSpacing/>
              <w:jc w:val="center"/>
            </w:pPr>
            <w:r>
              <w:t>Поселок Гавриловский, площадка № 1</w:t>
            </w:r>
          </w:p>
        </w:tc>
        <w:tc>
          <w:tcPr>
            <w:tcW w:w="1316" w:type="dxa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254F26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254F2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</w:tcPr>
          <w:p w:rsidR="00304DB6" w:rsidRDefault="00304DB6" w:rsidP="006A2323">
            <w:pPr>
              <w:contextualSpacing/>
              <w:jc w:val="center"/>
            </w:pPr>
          </w:p>
          <w:p w:rsidR="00304DB6" w:rsidRPr="00254F26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  <w:tr w:rsidR="00304DB6" w:rsidTr="00304DB6">
        <w:tc>
          <w:tcPr>
            <w:tcW w:w="475" w:type="dxa"/>
          </w:tcPr>
          <w:p w:rsidR="00304DB6" w:rsidRPr="00254F26" w:rsidRDefault="00304DB6" w:rsidP="006A2323">
            <w:pPr>
              <w:contextualSpacing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04DB6" w:rsidRPr="00254F26" w:rsidRDefault="00304DB6" w:rsidP="006A2323">
            <w:pPr>
              <w:contextualSpacing/>
              <w:jc w:val="center"/>
            </w:pPr>
            <w:r>
              <w:t>Газораспределительный пункт</w:t>
            </w:r>
          </w:p>
        </w:tc>
        <w:tc>
          <w:tcPr>
            <w:tcW w:w="1386" w:type="dxa"/>
          </w:tcPr>
          <w:p w:rsidR="00304DB6" w:rsidRPr="00254F26" w:rsidRDefault="00304DB6" w:rsidP="006A2323">
            <w:pPr>
              <w:contextualSpacing/>
              <w:jc w:val="center"/>
            </w:pPr>
            <w:r>
              <w:t>Село Гавриловка, восточнее площадки № 2</w:t>
            </w:r>
          </w:p>
        </w:tc>
        <w:tc>
          <w:tcPr>
            <w:tcW w:w="1316" w:type="dxa"/>
          </w:tcPr>
          <w:p w:rsidR="00304DB6" w:rsidRPr="00254F26" w:rsidRDefault="00304DB6" w:rsidP="006A2323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1542" w:type="dxa"/>
          </w:tcPr>
          <w:p w:rsidR="00304DB6" w:rsidRPr="00254F26" w:rsidRDefault="00304DB6" w:rsidP="006A2323">
            <w:pPr>
              <w:contextualSpacing/>
              <w:jc w:val="center"/>
            </w:pPr>
          </w:p>
        </w:tc>
        <w:tc>
          <w:tcPr>
            <w:tcW w:w="1165" w:type="dxa"/>
          </w:tcPr>
          <w:p w:rsidR="00304DB6" w:rsidRPr="00254F26" w:rsidRDefault="00304DB6" w:rsidP="006A2323">
            <w:pPr>
              <w:contextualSpacing/>
              <w:jc w:val="center"/>
            </w:pPr>
            <w:r>
              <w:t>2033</w:t>
            </w:r>
          </w:p>
        </w:tc>
      </w:tr>
    </w:tbl>
    <w:p w:rsidR="00304DB6" w:rsidRDefault="00304DB6" w:rsidP="00D97709">
      <w:pPr>
        <w:jc w:val="center"/>
      </w:pPr>
    </w:p>
    <w:p w:rsidR="009E1502" w:rsidRDefault="009E1502"/>
    <w:sectPr w:rsidR="009E1502" w:rsidSect="003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09"/>
    <w:rsid w:val="00011FD6"/>
    <w:rsid w:val="00066D89"/>
    <w:rsid w:val="00067B06"/>
    <w:rsid w:val="000779C6"/>
    <w:rsid w:val="00085403"/>
    <w:rsid w:val="000C6E11"/>
    <w:rsid w:val="000F0135"/>
    <w:rsid w:val="001352EE"/>
    <w:rsid w:val="001D4992"/>
    <w:rsid w:val="002A785D"/>
    <w:rsid w:val="002D6A83"/>
    <w:rsid w:val="00304DB6"/>
    <w:rsid w:val="00306764"/>
    <w:rsid w:val="0033781A"/>
    <w:rsid w:val="0039025C"/>
    <w:rsid w:val="003B5D88"/>
    <w:rsid w:val="003E2A33"/>
    <w:rsid w:val="003E4C2E"/>
    <w:rsid w:val="004050CC"/>
    <w:rsid w:val="00426142"/>
    <w:rsid w:val="00430F16"/>
    <w:rsid w:val="004D661F"/>
    <w:rsid w:val="00553743"/>
    <w:rsid w:val="00580616"/>
    <w:rsid w:val="005E3765"/>
    <w:rsid w:val="00615C8B"/>
    <w:rsid w:val="006635B4"/>
    <w:rsid w:val="006C6C82"/>
    <w:rsid w:val="00705C83"/>
    <w:rsid w:val="00726BEA"/>
    <w:rsid w:val="00794897"/>
    <w:rsid w:val="007A566B"/>
    <w:rsid w:val="007B1777"/>
    <w:rsid w:val="007D270E"/>
    <w:rsid w:val="00840AB1"/>
    <w:rsid w:val="0088453F"/>
    <w:rsid w:val="00894F86"/>
    <w:rsid w:val="00910181"/>
    <w:rsid w:val="0093613A"/>
    <w:rsid w:val="009E1502"/>
    <w:rsid w:val="00A7733F"/>
    <w:rsid w:val="00AA4612"/>
    <w:rsid w:val="00AB2E97"/>
    <w:rsid w:val="00AF2973"/>
    <w:rsid w:val="00C34D46"/>
    <w:rsid w:val="00CF7C90"/>
    <w:rsid w:val="00D124D6"/>
    <w:rsid w:val="00D26E0E"/>
    <w:rsid w:val="00D97709"/>
    <w:rsid w:val="00DD0357"/>
    <w:rsid w:val="00DF42B1"/>
    <w:rsid w:val="00DF7B16"/>
    <w:rsid w:val="00E05013"/>
    <w:rsid w:val="00EB5CFC"/>
    <w:rsid w:val="00EC00A1"/>
    <w:rsid w:val="00EF2FFE"/>
    <w:rsid w:val="00F54493"/>
    <w:rsid w:val="00F9661B"/>
    <w:rsid w:val="00FA2442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7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7709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97709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97709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97709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77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77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977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77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977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uiPriority w:val="22"/>
    <w:qFormat/>
    <w:rsid w:val="00D97709"/>
    <w:rPr>
      <w:b/>
      <w:bCs/>
    </w:rPr>
  </w:style>
  <w:style w:type="paragraph" w:styleId="a4">
    <w:name w:val="Normal (Web)"/>
    <w:basedOn w:val="a"/>
    <w:uiPriority w:val="99"/>
    <w:rsid w:val="00D97709"/>
    <w:pPr>
      <w:spacing w:after="360"/>
    </w:pPr>
  </w:style>
  <w:style w:type="character" w:styleId="a5">
    <w:name w:val="Hyperlink"/>
    <w:rsid w:val="00D97709"/>
    <w:rPr>
      <w:color w:val="000080"/>
      <w:u w:val="single"/>
    </w:rPr>
  </w:style>
  <w:style w:type="paragraph" w:customStyle="1" w:styleId="ConsPlusTitle">
    <w:name w:val="ConsPlusTitle"/>
    <w:rsid w:val="00D9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977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7709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6">
    <w:name w:val="Body Text Indent"/>
    <w:basedOn w:val="a"/>
    <w:link w:val="a7"/>
    <w:rsid w:val="00D97709"/>
    <w:pPr>
      <w:spacing w:after="120"/>
      <w:ind w:left="283"/>
    </w:pPr>
    <w:rPr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D977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D97709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D9770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D9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97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B17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7B17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15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Карпова Л.С.</cp:lastModifiedBy>
  <cp:revision>22</cp:revision>
  <cp:lastPrinted>2018-02-01T11:49:00Z</cp:lastPrinted>
  <dcterms:created xsi:type="dcterms:W3CDTF">2017-12-13T09:15:00Z</dcterms:created>
  <dcterms:modified xsi:type="dcterms:W3CDTF">2022-02-03T07:32:00Z</dcterms:modified>
</cp:coreProperties>
</file>