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E0016A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21312C" w:rsidRPr="00B1302B" w:rsidRDefault="0021312C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21312C" w:rsidRDefault="0021312C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21312C" w:rsidRPr="005A7206" w:rsidRDefault="0021312C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21312C" w:rsidRDefault="0021312C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21312C" w:rsidRPr="0039376E" w:rsidRDefault="006066FA" w:rsidP="00054AEF">
                      <w:pPr>
                        <w:jc w:val="center"/>
                      </w:pPr>
                      <w:hyperlink r:id="rId6" w:history="1">
                        <w:r w:rsidRPr="001A07E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Pr="001A07EF">
                          <w:rPr>
                            <w:rStyle w:val="a3"/>
                          </w:rPr>
                          <w:t>://</w:t>
                        </w:r>
                        <w:r w:rsidRPr="001A07E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Pr="001A07EF">
                          <w:rPr>
                            <w:rStyle w:val="a3"/>
                          </w:rPr>
                          <w:t>.</w:t>
                        </w:r>
                        <w:r w:rsidRPr="001A07EF">
                          <w:rPr>
                            <w:rStyle w:val="a3"/>
                            <w:lang w:val="en-US"/>
                          </w:rPr>
                          <w:t>pfrf</w:t>
                        </w:r>
                        <w:r w:rsidRPr="001A07EF">
                          <w:rPr>
                            <w:rStyle w:val="a3"/>
                          </w:rPr>
                          <w:t>.</w:t>
                        </w:r>
                        <w:r w:rsidRPr="001A07EF"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</w:p>
                    <w:p w:rsidR="0021312C" w:rsidRPr="00290CCF" w:rsidRDefault="0021312C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B1302B" w:rsidRDefault="00B1302B" w:rsidP="00222CC4">
      <w:pPr>
        <w:jc w:val="center"/>
        <w:rPr>
          <w:sz w:val="28"/>
          <w:szCs w:val="28"/>
        </w:rPr>
      </w:pPr>
    </w:p>
    <w:p w:rsidR="0021312C" w:rsidRDefault="0021312C" w:rsidP="0021312C">
      <w:pPr>
        <w:pStyle w:val="a5"/>
        <w:spacing w:before="0" w:beforeAutospacing="0" w:after="0" w:afterAutospacing="0" w:line="30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21312C" w:rsidRPr="0021312C" w:rsidRDefault="00BA3A2D" w:rsidP="0021312C">
      <w:pPr>
        <w:pStyle w:val="a5"/>
        <w:spacing w:before="0" w:beforeAutospacing="0" w:after="0" w:afterAutospacing="0" w:line="30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Выбор способа доставки пенсии остается за пенсионером</w:t>
      </w:r>
    </w:p>
    <w:p w:rsidR="0021312C" w:rsidRDefault="0021312C" w:rsidP="00AD4ED5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1312C" w:rsidRDefault="0021312C" w:rsidP="0021312C">
      <w:pPr>
        <w:ind w:firstLine="567"/>
        <w:jc w:val="both"/>
        <w:rPr>
          <w:sz w:val="28"/>
          <w:szCs w:val="28"/>
        </w:rPr>
      </w:pPr>
      <w:r w:rsidRPr="0021312C">
        <w:rPr>
          <w:sz w:val="28"/>
          <w:szCs w:val="28"/>
        </w:rPr>
        <w:t>Выплата пенсии, включая организацию доставки – это ежемесячное начисление территориальным органом Пенсионного фонда России причитающихся пенсионеру сумм пенсии, а также оформление документов, отражающих начисленную сумму пенсии,  перечисление начисленных к доставке сумм пенсии на счет организации, осуществляющей доставку пенсии.</w:t>
      </w:r>
    </w:p>
    <w:p w:rsidR="0021312C" w:rsidRPr="0021312C" w:rsidRDefault="0021312C" w:rsidP="0021312C">
      <w:pPr>
        <w:ind w:firstLine="567"/>
        <w:jc w:val="both"/>
        <w:rPr>
          <w:sz w:val="28"/>
          <w:szCs w:val="28"/>
        </w:rPr>
      </w:pPr>
      <w:r w:rsidRPr="0021312C">
        <w:rPr>
          <w:sz w:val="28"/>
          <w:szCs w:val="28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счет пенсионера в кредитной организации).</w:t>
      </w:r>
    </w:p>
    <w:p w:rsidR="00BA3A2D" w:rsidRPr="00BA3A2D" w:rsidRDefault="00BA3A2D" w:rsidP="00BA3A2D">
      <w:pPr>
        <w:pStyle w:val="a5"/>
        <w:jc w:val="both"/>
        <w:rPr>
          <w:sz w:val="28"/>
          <w:szCs w:val="28"/>
        </w:rPr>
      </w:pPr>
      <w:r w:rsidRPr="00BA3A2D">
        <w:rPr>
          <w:b/>
          <w:bCs/>
          <w:sz w:val="28"/>
          <w:szCs w:val="28"/>
        </w:rPr>
        <w:t>Способы доставки пенсий:</w:t>
      </w:r>
    </w:p>
    <w:p w:rsidR="00BA3A2D" w:rsidRPr="00BA3A2D" w:rsidRDefault="00BA3A2D" w:rsidP="00BA3A2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A3A2D">
        <w:rPr>
          <w:b/>
          <w:sz w:val="28"/>
          <w:szCs w:val="28"/>
        </w:rPr>
        <w:t>через Почту России</w:t>
      </w:r>
      <w:r w:rsidRPr="00BA3A2D">
        <w:rPr>
          <w:sz w:val="28"/>
          <w:szCs w:val="28"/>
        </w:rPr>
        <w:t xml:space="preserve">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</w:t>
      </w:r>
      <w:r>
        <w:rPr>
          <w:sz w:val="28"/>
          <w:szCs w:val="28"/>
        </w:rPr>
        <w:t xml:space="preserve">В Самарской области доставочный период продолжается с 5 по 25 число каждого месяца. </w:t>
      </w:r>
      <w:r w:rsidRPr="00BA3A2D">
        <w:rPr>
          <w:sz w:val="28"/>
          <w:szCs w:val="28"/>
        </w:rPr>
        <w:t>Если пенсия не получена в течение шести месяцев, то ее выплата приостанавливается, и необходимо будет написать заявление в территориальный орган ПФР, чтобы возобновить выплату;</w:t>
      </w:r>
    </w:p>
    <w:p w:rsidR="00BA3A2D" w:rsidRPr="00BA3A2D" w:rsidRDefault="00BA3A2D" w:rsidP="00BA3A2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A3A2D">
        <w:rPr>
          <w:b/>
          <w:sz w:val="28"/>
          <w:szCs w:val="28"/>
        </w:rPr>
        <w:t>через банк</w:t>
      </w:r>
      <w:r w:rsidRPr="00BA3A2D">
        <w:rPr>
          <w:sz w:val="28"/>
          <w:szCs w:val="28"/>
        </w:rPr>
        <w:t xml:space="preserve"> – вы можете получать пенсию в кассе отделения банка или оформить банковскую карту (</w:t>
      </w:r>
      <w:r w:rsidRPr="00BA3A2D">
        <w:rPr>
          <w:sz w:val="28"/>
          <w:szCs w:val="28"/>
          <w:u w:val="single"/>
        </w:rPr>
        <w:t>с 01.07.2017 года для выплаты пенсии оформляются только карты национальной платежной системы «МИР»</w:t>
      </w:r>
      <w:r w:rsidRPr="00BA3A2D">
        <w:rPr>
          <w:sz w:val="28"/>
          <w:szCs w:val="28"/>
        </w:rPr>
        <w:t xml:space="preserve">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 </w:t>
      </w:r>
    </w:p>
    <w:p w:rsidR="00BA3A2D" w:rsidRDefault="00BA3A2D" w:rsidP="00BA3A2D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A3A2D">
        <w:rPr>
          <w:sz w:val="28"/>
          <w:szCs w:val="28"/>
        </w:rPr>
        <w:t xml:space="preserve">Пенсионеры, получающие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</w:t>
      </w:r>
      <w:r w:rsidRPr="00BA3A2D">
        <w:rPr>
          <w:sz w:val="28"/>
          <w:szCs w:val="28"/>
        </w:rPr>
        <w:lastRenderedPageBreak/>
        <w:t>карт иных платежных систем, будут переведены на национальную платежную систему «МИР» по мере истечения срока действия текущих банковских карт</w:t>
      </w:r>
      <w:r>
        <w:rPr>
          <w:sz w:val="28"/>
          <w:szCs w:val="28"/>
        </w:rPr>
        <w:t>.</w:t>
      </w:r>
      <w:r w:rsidRPr="00BA3A2D">
        <w:rPr>
          <w:sz w:val="28"/>
          <w:szCs w:val="28"/>
        </w:rPr>
        <w:t xml:space="preserve"> </w:t>
      </w:r>
    </w:p>
    <w:p w:rsidR="00BA3A2D" w:rsidRDefault="00BA3A2D" w:rsidP="00BA3A2D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361281">
        <w:rPr>
          <w:sz w:val="28"/>
          <w:szCs w:val="28"/>
        </w:rPr>
        <w:t xml:space="preserve">В Самарской области услуги по доставке предоставляют </w:t>
      </w:r>
      <w:r>
        <w:rPr>
          <w:sz w:val="28"/>
          <w:szCs w:val="28"/>
        </w:rPr>
        <w:t>32</w:t>
      </w:r>
      <w:r w:rsidRPr="00361281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Pr="00361281">
        <w:rPr>
          <w:sz w:val="28"/>
          <w:szCs w:val="28"/>
        </w:rPr>
        <w:t xml:space="preserve"> – их </w:t>
      </w:r>
      <w:r w:rsidRPr="00361281">
        <w:rPr>
          <w:sz w:val="28"/>
          <w:szCs w:val="28"/>
          <w:u w:val="single"/>
        </w:rPr>
        <w:t>перечень</w:t>
      </w:r>
      <w:r w:rsidRPr="00361281">
        <w:rPr>
          <w:sz w:val="28"/>
          <w:szCs w:val="28"/>
        </w:rPr>
        <w:t xml:space="preserve"> размещен на сайте ПФР  </w:t>
      </w:r>
      <w:hyperlink r:id="rId7" w:history="1">
        <w:r w:rsidRPr="00361281">
          <w:t>http://www.pfrf.ru/branches/samara/info/~Gragdanam/dostavka</w:t>
        </w:r>
      </w:hyperlink>
      <w:r>
        <w:rPr>
          <w:sz w:val="28"/>
          <w:szCs w:val="28"/>
        </w:rPr>
        <w:t xml:space="preserve">. </w:t>
      </w:r>
    </w:p>
    <w:p w:rsidR="00BA3A2D" w:rsidRDefault="00BA3A2D" w:rsidP="00BA3A2D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784F4A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784F4A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если пенсионер изъявил желание получать пенсионные выплаты через кредитное учреждение, с которым у ПФР не заключен договор, рассмотрение его заявления приостанавливается на 3 месяца для проведения мероприятий по заключению договора. По истечении 3-х месяцев, в случае если договор с кредитной организацией не заключен, пенсионер вправе выбрать другого доставщика.</w:t>
      </w:r>
      <w:r w:rsidRPr="00BA3A2D">
        <w:rPr>
          <w:sz w:val="28"/>
          <w:szCs w:val="28"/>
        </w:rPr>
        <w:t xml:space="preserve"> </w:t>
      </w:r>
    </w:p>
    <w:p w:rsidR="00BA3A2D" w:rsidRDefault="00BA3A2D" w:rsidP="00BA3A2D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</w:p>
    <w:p w:rsidR="00BA3A2D" w:rsidRDefault="00BA3A2D" w:rsidP="00BA3A2D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сегодня, в Самарской области пенсию через кредитные организации получает 63% пенсионеров, через отделения почтовой связи  36% получателей пенсий. Около 1% приходится на другие доставочные организации (пансионаты, дома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</w:t>
      </w:r>
    </w:p>
    <w:p w:rsidR="00BA3A2D" w:rsidRDefault="00BA3A2D" w:rsidP="00BA3A2D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</w:p>
    <w:p w:rsidR="00BA3A2D" w:rsidRPr="00BA3A2D" w:rsidRDefault="00BA3A2D" w:rsidP="00BA3A2D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BA3A2D">
        <w:rPr>
          <w:sz w:val="28"/>
          <w:szCs w:val="28"/>
        </w:rPr>
        <w:t>Для выбора способа доставки или его изменения, вам необходимо уведомить об этом ПФР, любым удобным для вас способом:</w:t>
      </w:r>
    </w:p>
    <w:p w:rsidR="00BA3A2D" w:rsidRPr="00BA3A2D" w:rsidRDefault="00BA3A2D" w:rsidP="00BA3A2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A3A2D">
        <w:rPr>
          <w:iCs/>
          <w:sz w:val="28"/>
          <w:szCs w:val="28"/>
        </w:rPr>
        <w:t>письменно, подав заявление в территориальный орган ПФР либо в МФЦ;</w:t>
      </w:r>
    </w:p>
    <w:p w:rsidR="00BA3A2D" w:rsidRPr="00BA3A2D" w:rsidRDefault="00BA3A2D" w:rsidP="00BA3A2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A3A2D">
        <w:rPr>
          <w:sz w:val="28"/>
          <w:szCs w:val="28"/>
        </w:rPr>
        <w:t xml:space="preserve">в электронном виде, подав соответствующее заявление через </w:t>
      </w:r>
      <w:hyperlink r:id="rId8" w:anchor="services-f" w:history="1">
        <w:r w:rsidRPr="00BA3A2D">
          <w:rPr>
            <w:sz w:val="28"/>
            <w:szCs w:val="28"/>
          </w:rPr>
          <w:t>«Личный кабинет гражданина»</w:t>
        </w:r>
      </w:hyperlink>
      <w:r w:rsidRPr="00BA3A2D">
        <w:rPr>
          <w:sz w:val="28"/>
          <w:szCs w:val="28"/>
        </w:rPr>
        <w:t xml:space="preserve"> на сайте ПФР.</w:t>
      </w:r>
    </w:p>
    <w:p w:rsidR="00BA3A2D" w:rsidRDefault="00BA3A2D" w:rsidP="00BA3A2D">
      <w:pPr>
        <w:ind w:firstLine="567"/>
        <w:jc w:val="both"/>
        <w:rPr>
          <w:sz w:val="28"/>
          <w:szCs w:val="28"/>
        </w:rPr>
      </w:pPr>
      <w:r w:rsidRPr="0021312C">
        <w:rPr>
          <w:sz w:val="28"/>
          <w:szCs w:val="28"/>
        </w:rPr>
        <w:t>Выплата страховой пенсии производится при предъявлении документа, удостоверяющего личность.</w:t>
      </w:r>
    </w:p>
    <w:p w:rsidR="00BA3A2D" w:rsidRPr="0021312C" w:rsidRDefault="00BA3A2D" w:rsidP="00BA3A2D">
      <w:pPr>
        <w:ind w:firstLine="567"/>
        <w:jc w:val="both"/>
        <w:rPr>
          <w:sz w:val="28"/>
          <w:szCs w:val="28"/>
        </w:rPr>
      </w:pPr>
    </w:p>
    <w:p w:rsidR="00BA3A2D" w:rsidRPr="0021312C" w:rsidRDefault="00BA3A2D" w:rsidP="00BA3A2D">
      <w:pPr>
        <w:ind w:firstLine="567"/>
        <w:jc w:val="both"/>
        <w:rPr>
          <w:sz w:val="28"/>
          <w:szCs w:val="28"/>
        </w:rPr>
      </w:pPr>
      <w:r w:rsidRPr="0021312C">
        <w:rPr>
          <w:sz w:val="28"/>
          <w:szCs w:val="28"/>
        </w:rPr>
        <w:t>Кроме того, за пенсионера получать назначенную ему пенсию может выбранное им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</w:t>
      </w:r>
    </w:p>
    <w:p w:rsidR="00C11771" w:rsidRPr="00C11771" w:rsidRDefault="00C11771" w:rsidP="00C11771">
      <w:pPr>
        <w:rPr>
          <w:sz w:val="28"/>
          <w:szCs w:val="28"/>
        </w:rPr>
      </w:pPr>
    </w:p>
    <w:sectPr w:rsidR="00C11771" w:rsidRPr="00C11771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A3A"/>
    <w:multiLevelType w:val="multilevel"/>
    <w:tmpl w:val="AE9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3557"/>
    <w:multiLevelType w:val="multilevel"/>
    <w:tmpl w:val="066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6273A"/>
    <w:multiLevelType w:val="multilevel"/>
    <w:tmpl w:val="429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248ED"/>
    <w:rsid w:val="00046FE5"/>
    <w:rsid w:val="00054AEF"/>
    <w:rsid w:val="00084CFE"/>
    <w:rsid w:val="000B2A3F"/>
    <w:rsid w:val="000C3015"/>
    <w:rsid w:val="000D16B0"/>
    <w:rsid w:val="001048A2"/>
    <w:rsid w:val="00114635"/>
    <w:rsid w:val="0013714A"/>
    <w:rsid w:val="00145AF7"/>
    <w:rsid w:val="001558CD"/>
    <w:rsid w:val="00176511"/>
    <w:rsid w:val="00181630"/>
    <w:rsid w:val="00183D4E"/>
    <w:rsid w:val="001E52BD"/>
    <w:rsid w:val="001F4587"/>
    <w:rsid w:val="0021312C"/>
    <w:rsid w:val="00222CC4"/>
    <w:rsid w:val="00261235"/>
    <w:rsid w:val="002624CE"/>
    <w:rsid w:val="002671FF"/>
    <w:rsid w:val="00272D83"/>
    <w:rsid w:val="00290CCF"/>
    <w:rsid w:val="00290EE0"/>
    <w:rsid w:val="002E0CF2"/>
    <w:rsid w:val="002E7195"/>
    <w:rsid w:val="003457BF"/>
    <w:rsid w:val="00355A1D"/>
    <w:rsid w:val="003722E3"/>
    <w:rsid w:val="00375D2D"/>
    <w:rsid w:val="0037699C"/>
    <w:rsid w:val="00387DCC"/>
    <w:rsid w:val="003B31BE"/>
    <w:rsid w:val="003C2C2F"/>
    <w:rsid w:val="0040147F"/>
    <w:rsid w:val="00431FA8"/>
    <w:rsid w:val="00446798"/>
    <w:rsid w:val="004B2D47"/>
    <w:rsid w:val="004E60C2"/>
    <w:rsid w:val="00552035"/>
    <w:rsid w:val="00575607"/>
    <w:rsid w:val="006066FA"/>
    <w:rsid w:val="00616880"/>
    <w:rsid w:val="00623136"/>
    <w:rsid w:val="0063475D"/>
    <w:rsid w:val="00641AD2"/>
    <w:rsid w:val="00651B82"/>
    <w:rsid w:val="006538EA"/>
    <w:rsid w:val="006A5AC9"/>
    <w:rsid w:val="006B23A2"/>
    <w:rsid w:val="006D047A"/>
    <w:rsid w:val="00700498"/>
    <w:rsid w:val="00704716"/>
    <w:rsid w:val="007054D3"/>
    <w:rsid w:val="00712B6F"/>
    <w:rsid w:val="0071526E"/>
    <w:rsid w:val="00720C51"/>
    <w:rsid w:val="00723CD5"/>
    <w:rsid w:val="00727842"/>
    <w:rsid w:val="00732B2A"/>
    <w:rsid w:val="00760B55"/>
    <w:rsid w:val="00764B68"/>
    <w:rsid w:val="00771E9E"/>
    <w:rsid w:val="00784F4A"/>
    <w:rsid w:val="00786AA4"/>
    <w:rsid w:val="007B1E74"/>
    <w:rsid w:val="007C34ED"/>
    <w:rsid w:val="007D59DE"/>
    <w:rsid w:val="007F49F0"/>
    <w:rsid w:val="0080677F"/>
    <w:rsid w:val="00810E84"/>
    <w:rsid w:val="0081743F"/>
    <w:rsid w:val="0087019F"/>
    <w:rsid w:val="008722F0"/>
    <w:rsid w:val="00881F53"/>
    <w:rsid w:val="008E71B5"/>
    <w:rsid w:val="00936ADB"/>
    <w:rsid w:val="009421AB"/>
    <w:rsid w:val="00973917"/>
    <w:rsid w:val="00975D5F"/>
    <w:rsid w:val="009862B8"/>
    <w:rsid w:val="009A189A"/>
    <w:rsid w:val="009C5457"/>
    <w:rsid w:val="009D476E"/>
    <w:rsid w:val="009F4D1F"/>
    <w:rsid w:val="00A45F9D"/>
    <w:rsid w:val="00A7264E"/>
    <w:rsid w:val="00A750CF"/>
    <w:rsid w:val="00AB2FC2"/>
    <w:rsid w:val="00AB7601"/>
    <w:rsid w:val="00AD4ED5"/>
    <w:rsid w:val="00AE1915"/>
    <w:rsid w:val="00AE484C"/>
    <w:rsid w:val="00B1302B"/>
    <w:rsid w:val="00B1496B"/>
    <w:rsid w:val="00B25FF3"/>
    <w:rsid w:val="00B76B46"/>
    <w:rsid w:val="00B900FF"/>
    <w:rsid w:val="00B96293"/>
    <w:rsid w:val="00BA3A2D"/>
    <w:rsid w:val="00BB6873"/>
    <w:rsid w:val="00BC69D2"/>
    <w:rsid w:val="00BE5CA6"/>
    <w:rsid w:val="00C11771"/>
    <w:rsid w:val="00C24F2B"/>
    <w:rsid w:val="00C50E65"/>
    <w:rsid w:val="00C5394E"/>
    <w:rsid w:val="00C61AC8"/>
    <w:rsid w:val="00C6748A"/>
    <w:rsid w:val="00C75AD5"/>
    <w:rsid w:val="00C84DBB"/>
    <w:rsid w:val="00CA13F6"/>
    <w:rsid w:val="00CA5F6E"/>
    <w:rsid w:val="00CB6365"/>
    <w:rsid w:val="00CC1C86"/>
    <w:rsid w:val="00D0554D"/>
    <w:rsid w:val="00D25349"/>
    <w:rsid w:val="00D41C01"/>
    <w:rsid w:val="00D466AF"/>
    <w:rsid w:val="00D53BBC"/>
    <w:rsid w:val="00D8588F"/>
    <w:rsid w:val="00D8625F"/>
    <w:rsid w:val="00DD370A"/>
    <w:rsid w:val="00DE6143"/>
    <w:rsid w:val="00DF202E"/>
    <w:rsid w:val="00E0016A"/>
    <w:rsid w:val="00E1600D"/>
    <w:rsid w:val="00E17732"/>
    <w:rsid w:val="00E50C97"/>
    <w:rsid w:val="00E563A3"/>
    <w:rsid w:val="00E772BD"/>
    <w:rsid w:val="00EC08F3"/>
    <w:rsid w:val="00ED15F6"/>
    <w:rsid w:val="00ED47BD"/>
    <w:rsid w:val="00F102B7"/>
    <w:rsid w:val="00F110DF"/>
    <w:rsid w:val="00F20C9A"/>
    <w:rsid w:val="00F7077C"/>
    <w:rsid w:val="00F71CAA"/>
    <w:rsid w:val="00F73A22"/>
    <w:rsid w:val="00F90559"/>
    <w:rsid w:val="00FA2D4C"/>
    <w:rsid w:val="00FA6D78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  <w:rPr>
      <w:sz w:val="24"/>
      <w:szCs w:val="24"/>
    </w:rPr>
  </w:style>
  <w:style w:type="paragraph" w:styleId="1">
    <w:name w:val="heading 1"/>
    <w:basedOn w:val="a"/>
    <w:next w:val="a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semiHidden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9">
    <w:name w:val="Body Text Indent"/>
    <w:basedOn w:val="a"/>
    <w:link w:val="aa"/>
    <w:uiPriority w:val="99"/>
    <w:semiHidden/>
    <w:unhideWhenUsed/>
    <w:rsid w:val="003457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7BF"/>
    <w:rPr>
      <w:sz w:val="24"/>
      <w:szCs w:val="24"/>
    </w:rPr>
  </w:style>
  <w:style w:type="table" w:styleId="ab">
    <w:name w:val="Table Grid"/>
    <w:basedOn w:val="a1"/>
    <w:uiPriority w:val="59"/>
    <w:rsid w:val="0008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basedOn w:val="a0"/>
    <w:rsid w:val="00BA3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amara/info/~Gragdanam/dosta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3846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mailto:opfrsamara@mail.ru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4</cp:revision>
  <cp:lastPrinted>2015-12-22T09:16:00Z</cp:lastPrinted>
  <dcterms:created xsi:type="dcterms:W3CDTF">2018-11-30T07:09:00Z</dcterms:created>
  <dcterms:modified xsi:type="dcterms:W3CDTF">2018-11-30T07:17:00Z</dcterms:modified>
</cp:coreProperties>
</file>