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C30" w:rsidRPr="002664D8" w:rsidRDefault="00B54C30" w:rsidP="002664D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664D8">
        <w:rPr>
          <w:rFonts w:ascii="Times New Roman" w:hAnsi="Times New Roman" w:cs="Times New Roman"/>
          <w:sz w:val="28"/>
          <w:szCs w:val="28"/>
        </w:rPr>
        <w:t>«Единая Россия» призвала агрегаторов к ответственности при оказании услуг гражданам</w:t>
      </w:r>
    </w:p>
    <w:p w:rsidR="002664D8" w:rsidRPr="002664D8" w:rsidRDefault="00B54C30" w:rsidP="002664D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64D8">
        <w:rPr>
          <w:rFonts w:ascii="Times New Roman" w:hAnsi="Times New Roman" w:cs="Times New Roman"/>
          <w:i/>
          <w:sz w:val="28"/>
          <w:szCs w:val="28"/>
        </w:rPr>
        <w:t>С принятием поправок в закон «О защите прав потребителей» в части усиления защиты прав потребителей, приобретающих товары и услуги через Интернет, будет сделан очередной шаг на пути к более цивилизованному рынку онлайн-торговли.</w:t>
      </w:r>
    </w:p>
    <w:p w:rsidR="00B54C30" w:rsidRPr="002664D8" w:rsidRDefault="00B54C30" w:rsidP="002664D8">
      <w:pPr>
        <w:jc w:val="both"/>
        <w:rPr>
          <w:rFonts w:ascii="Times New Roman" w:hAnsi="Times New Roman" w:cs="Times New Roman"/>
          <w:sz w:val="28"/>
          <w:szCs w:val="28"/>
        </w:rPr>
      </w:pPr>
      <w:r w:rsidRPr="002664D8">
        <w:rPr>
          <w:rFonts w:ascii="Times New Roman" w:hAnsi="Times New Roman" w:cs="Times New Roman"/>
          <w:sz w:val="28"/>
          <w:szCs w:val="28"/>
        </w:rPr>
        <w:t xml:space="preserve"> Этот закон защитит граждан. Об этом заявил заместитель председателя комитета Государственной Думы по экономической политике, промышленности, инновационному развитию и предпринимательству, координатор проекта партии «Единая Россия» «Локомотивы роста» Денис Кравченко, комментируя соответствующий документ, принятый Госдумой во втором чтении. </w:t>
      </w:r>
    </w:p>
    <w:p w:rsidR="00B54C30" w:rsidRPr="002664D8" w:rsidRDefault="00B54C30" w:rsidP="002664D8">
      <w:pPr>
        <w:jc w:val="both"/>
        <w:rPr>
          <w:rFonts w:ascii="Times New Roman" w:hAnsi="Times New Roman" w:cs="Times New Roman"/>
          <w:sz w:val="28"/>
          <w:szCs w:val="28"/>
        </w:rPr>
      </w:pPr>
      <w:r w:rsidRPr="002664D8">
        <w:rPr>
          <w:rFonts w:ascii="Times New Roman" w:hAnsi="Times New Roman" w:cs="Times New Roman"/>
          <w:sz w:val="28"/>
          <w:szCs w:val="28"/>
        </w:rPr>
        <w:t xml:space="preserve">«Сегодня в Интернете действуют товарные агрегаторы, которые, по сути, являются посредниками между продавцом и покупателем услуг и товаров. То есть, эти агрегаторы фактически не несут никакой юридической ответственности за то, что они продают потребителям. В этой связи законопроект вводит понятие «агрегатор товаров и услуг» для владельцев сайтов, на которых есть информация о товаре или услуге, а также возможность заказать их у стороннего поставщика и произвести предварительную оплату», - заявил Кравченко. </w:t>
      </w:r>
    </w:p>
    <w:p w:rsidR="00B54C30" w:rsidRPr="002664D8" w:rsidRDefault="00B54C30" w:rsidP="002664D8">
      <w:pPr>
        <w:jc w:val="both"/>
        <w:rPr>
          <w:rFonts w:ascii="Times New Roman" w:hAnsi="Times New Roman" w:cs="Times New Roman"/>
          <w:sz w:val="28"/>
          <w:szCs w:val="28"/>
        </w:rPr>
      </w:pPr>
      <w:r w:rsidRPr="002664D8">
        <w:rPr>
          <w:rFonts w:ascii="Times New Roman" w:hAnsi="Times New Roman" w:cs="Times New Roman"/>
          <w:sz w:val="28"/>
          <w:szCs w:val="28"/>
        </w:rPr>
        <w:t>Согласно рассмотренным во втором чтении поправкам, агрегаторы станут полноценными участниками договора об оказании услуг. «Покупатель сможет взыскать средства в случае, если он получит некачественные товары (услуги), или будут нарушены соответствующие сроки в течение 10 календарных дней со дня предъявления потребителем такого требования», - пояснил парламентарий.</w:t>
      </w:r>
    </w:p>
    <w:p w:rsidR="005D3500" w:rsidRPr="002664D8" w:rsidRDefault="00B54C30" w:rsidP="002664D8">
      <w:pPr>
        <w:jc w:val="both"/>
        <w:rPr>
          <w:rFonts w:ascii="Times New Roman" w:hAnsi="Times New Roman" w:cs="Times New Roman"/>
          <w:sz w:val="28"/>
          <w:szCs w:val="28"/>
        </w:rPr>
      </w:pPr>
      <w:r w:rsidRPr="002664D8">
        <w:rPr>
          <w:rFonts w:ascii="Times New Roman" w:hAnsi="Times New Roman" w:cs="Times New Roman"/>
          <w:sz w:val="28"/>
          <w:szCs w:val="28"/>
        </w:rPr>
        <w:t>«Это очень важный законопроект, который позволит нам сегодня сделать более цивилизованным наше законодательство, урегулировать ряд спорных моментов и защитить потребителей», - заключил парламентарий.</w:t>
      </w:r>
      <w:bookmarkEnd w:id="0"/>
    </w:p>
    <w:sectPr w:rsidR="005D3500" w:rsidRPr="0026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30"/>
    <w:rsid w:val="002664D8"/>
    <w:rsid w:val="005D3500"/>
    <w:rsid w:val="00B5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CE86"/>
  <w15:chartTrackingRefBased/>
  <w15:docId w15:val="{D179D983-DEB6-4CFC-951D-B0EC76EB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3</cp:revision>
  <dcterms:created xsi:type="dcterms:W3CDTF">2018-07-18T06:15:00Z</dcterms:created>
  <dcterms:modified xsi:type="dcterms:W3CDTF">2018-07-18T06:23:00Z</dcterms:modified>
</cp:coreProperties>
</file>