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23" w:rsidRPr="00560712" w:rsidRDefault="00C57A23" w:rsidP="00C57A23">
      <w:pPr>
        <w:pStyle w:val="af8"/>
        <w:keepNext w:val="0"/>
        <w:tabs>
          <w:tab w:val="left" w:pos="0"/>
        </w:tabs>
        <w:ind w:left="4962"/>
        <w:jc w:val="right"/>
        <w:rPr>
          <w:rFonts w:ascii="Times New Roman" w:hAnsi="Times New Roman"/>
          <w:b w:val="0"/>
          <w:sz w:val="24"/>
          <w:szCs w:val="24"/>
        </w:rPr>
      </w:pPr>
      <w:bookmarkStart w:id="0" w:name="_GoBack"/>
      <w:bookmarkEnd w:id="0"/>
      <w:r w:rsidRPr="00560712">
        <w:rPr>
          <w:rFonts w:ascii="Times New Roman" w:hAnsi="Times New Roman"/>
          <w:b w:val="0"/>
          <w:sz w:val="24"/>
          <w:szCs w:val="24"/>
        </w:rPr>
        <w:t>Утверждены</w:t>
      </w:r>
    </w:p>
    <w:p w:rsidR="00C57A23" w:rsidRPr="00560712" w:rsidRDefault="00C57A23" w:rsidP="00C57A23">
      <w:pPr>
        <w:pStyle w:val="af8"/>
        <w:keepNext w:val="0"/>
        <w:tabs>
          <w:tab w:val="left" w:pos="0"/>
        </w:tabs>
        <w:ind w:left="4962"/>
        <w:jc w:val="right"/>
        <w:rPr>
          <w:rFonts w:ascii="Times New Roman" w:hAnsi="Times New Roman"/>
          <w:b w:val="0"/>
          <w:sz w:val="24"/>
          <w:szCs w:val="24"/>
        </w:rPr>
      </w:pPr>
      <w:r w:rsidRPr="00560712">
        <w:rPr>
          <w:rFonts w:ascii="Times New Roman" w:hAnsi="Times New Roman"/>
          <w:b w:val="0"/>
          <w:sz w:val="24"/>
          <w:szCs w:val="24"/>
        </w:rPr>
        <w:t>решением Собрания представителей</w:t>
      </w:r>
    </w:p>
    <w:p w:rsidR="00C57A23" w:rsidRPr="00C57A23" w:rsidRDefault="00C57A23" w:rsidP="00C57A23">
      <w:pPr>
        <w:pStyle w:val="af8"/>
        <w:keepNext w:val="0"/>
        <w:tabs>
          <w:tab w:val="left" w:pos="0"/>
        </w:tabs>
        <w:ind w:left="4962"/>
        <w:jc w:val="right"/>
        <w:rPr>
          <w:rFonts w:ascii="Times New Roman" w:hAnsi="Times New Roman"/>
          <w:b w:val="0"/>
          <w:sz w:val="24"/>
          <w:szCs w:val="24"/>
        </w:rPr>
      </w:pPr>
      <w:r w:rsidRPr="00560712">
        <w:rPr>
          <w:rFonts w:ascii="Times New Roman" w:hAnsi="Times New Roman"/>
          <w:b w:val="0"/>
          <w:sz w:val="24"/>
          <w:szCs w:val="24"/>
        </w:rPr>
        <w:t xml:space="preserve">сельского поселения </w:t>
      </w:r>
      <w:r>
        <w:rPr>
          <w:rFonts w:ascii="Times New Roman" w:hAnsi="Times New Roman"/>
          <w:b w:val="0"/>
          <w:sz w:val="24"/>
          <w:szCs w:val="24"/>
        </w:rPr>
        <w:t>Летниково</w:t>
      </w:r>
    </w:p>
    <w:p w:rsidR="00C57A23" w:rsidRPr="00560712" w:rsidRDefault="00C57A23" w:rsidP="00C57A23">
      <w:pPr>
        <w:pStyle w:val="af8"/>
        <w:keepNext w:val="0"/>
        <w:tabs>
          <w:tab w:val="left" w:pos="0"/>
        </w:tabs>
        <w:ind w:left="4962"/>
        <w:jc w:val="right"/>
        <w:rPr>
          <w:rFonts w:ascii="Times New Roman" w:hAnsi="Times New Roman"/>
          <w:b w:val="0"/>
          <w:sz w:val="24"/>
          <w:szCs w:val="24"/>
        </w:rPr>
      </w:pPr>
      <w:r w:rsidRPr="00560712">
        <w:rPr>
          <w:rFonts w:ascii="Times New Roman" w:hAnsi="Times New Roman"/>
          <w:b w:val="0"/>
          <w:sz w:val="24"/>
          <w:szCs w:val="24"/>
        </w:rPr>
        <w:t>муниципального района Алексеевский</w:t>
      </w:r>
    </w:p>
    <w:p w:rsidR="00C57A23" w:rsidRPr="00560712" w:rsidRDefault="00C57A23" w:rsidP="00C57A23">
      <w:pPr>
        <w:pStyle w:val="af8"/>
        <w:keepNext w:val="0"/>
        <w:tabs>
          <w:tab w:val="left" w:pos="0"/>
        </w:tabs>
        <w:ind w:left="4962"/>
        <w:jc w:val="right"/>
        <w:rPr>
          <w:rFonts w:ascii="Times New Roman" w:hAnsi="Times New Roman"/>
          <w:b w:val="0"/>
          <w:sz w:val="24"/>
          <w:szCs w:val="24"/>
        </w:rPr>
      </w:pPr>
      <w:r w:rsidRPr="00560712">
        <w:rPr>
          <w:rFonts w:ascii="Times New Roman" w:hAnsi="Times New Roman"/>
          <w:b w:val="0"/>
          <w:sz w:val="24"/>
          <w:szCs w:val="24"/>
        </w:rPr>
        <w:t>Самарской области</w:t>
      </w:r>
    </w:p>
    <w:p w:rsidR="00AD7CC6" w:rsidRDefault="00C57A23" w:rsidP="00C57A23">
      <w:pPr>
        <w:pStyle w:val="af8"/>
        <w:keepNext w:val="0"/>
        <w:tabs>
          <w:tab w:val="left" w:pos="0"/>
        </w:tabs>
        <w:ind w:left="4962"/>
        <w:jc w:val="right"/>
        <w:rPr>
          <w:rFonts w:ascii="Times New Roman" w:hAnsi="Times New Roman"/>
          <w:b w:val="0"/>
          <w:sz w:val="24"/>
          <w:szCs w:val="24"/>
        </w:rPr>
      </w:pPr>
      <w:r w:rsidRPr="00560712">
        <w:rPr>
          <w:rFonts w:ascii="Times New Roman" w:hAnsi="Times New Roman"/>
          <w:b w:val="0"/>
          <w:sz w:val="24"/>
          <w:szCs w:val="24"/>
        </w:rPr>
        <w:t xml:space="preserve">от </w:t>
      </w:r>
      <w:r>
        <w:rPr>
          <w:rFonts w:ascii="Times New Roman" w:hAnsi="Times New Roman"/>
          <w:b w:val="0"/>
          <w:sz w:val="24"/>
          <w:szCs w:val="24"/>
        </w:rPr>
        <w:t>16.12.13</w:t>
      </w:r>
      <w:r w:rsidRPr="00560712">
        <w:rPr>
          <w:rFonts w:ascii="Times New Roman" w:hAnsi="Times New Roman"/>
          <w:b w:val="0"/>
          <w:sz w:val="24"/>
          <w:szCs w:val="24"/>
        </w:rPr>
        <w:t xml:space="preserve"> №</w:t>
      </w:r>
      <w:r>
        <w:rPr>
          <w:rFonts w:ascii="Times New Roman" w:hAnsi="Times New Roman"/>
          <w:b w:val="0"/>
          <w:sz w:val="24"/>
          <w:szCs w:val="24"/>
        </w:rPr>
        <w:t>88</w:t>
      </w:r>
      <w:r w:rsidR="00AD7CC6">
        <w:rPr>
          <w:rFonts w:ascii="Times New Roman" w:hAnsi="Times New Roman"/>
          <w:b w:val="0"/>
          <w:sz w:val="24"/>
          <w:szCs w:val="24"/>
        </w:rPr>
        <w:t xml:space="preserve"> </w:t>
      </w:r>
    </w:p>
    <w:p w:rsidR="00471E4B" w:rsidRDefault="00AD7CC6" w:rsidP="00C57A23">
      <w:pPr>
        <w:pStyle w:val="af8"/>
        <w:keepNext w:val="0"/>
        <w:tabs>
          <w:tab w:val="left" w:pos="0"/>
        </w:tabs>
        <w:ind w:left="4962"/>
        <w:jc w:val="right"/>
        <w:rPr>
          <w:rFonts w:ascii="Times New Roman" w:hAnsi="Times New Roman"/>
          <w:b w:val="0"/>
          <w:sz w:val="24"/>
          <w:szCs w:val="24"/>
        </w:rPr>
      </w:pPr>
      <w:r>
        <w:rPr>
          <w:rFonts w:ascii="Times New Roman" w:hAnsi="Times New Roman"/>
          <w:b w:val="0"/>
          <w:sz w:val="24"/>
          <w:szCs w:val="24"/>
        </w:rPr>
        <w:t>(в ред.</w:t>
      </w:r>
      <w:r w:rsidRPr="00AD7CC6">
        <w:t xml:space="preserve"> </w:t>
      </w:r>
      <w:r w:rsidRPr="00AD7CC6">
        <w:rPr>
          <w:rFonts w:ascii="Times New Roman" w:hAnsi="Times New Roman"/>
          <w:b w:val="0"/>
          <w:sz w:val="24"/>
          <w:szCs w:val="24"/>
        </w:rPr>
        <w:t>от 22.03.2016 №2</w:t>
      </w:r>
      <w:r>
        <w:rPr>
          <w:rFonts w:ascii="Times New Roman" w:hAnsi="Times New Roman"/>
          <w:b w:val="0"/>
          <w:sz w:val="24"/>
          <w:szCs w:val="24"/>
        </w:rPr>
        <w:t>9</w:t>
      </w:r>
      <w:r w:rsidR="00471E4B">
        <w:rPr>
          <w:rFonts w:ascii="Times New Roman" w:hAnsi="Times New Roman"/>
          <w:b w:val="0"/>
          <w:sz w:val="24"/>
          <w:szCs w:val="24"/>
        </w:rPr>
        <w:t xml:space="preserve">, </w:t>
      </w:r>
    </w:p>
    <w:p w:rsidR="00AB22B1" w:rsidRPr="00C57A23" w:rsidRDefault="00471E4B" w:rsidP="00C57A23">
      <w:pPr>
        <w:pStyle w:val="af8"/>
        <w:keepNext w:val="0"/>
        <w:tabs>
          <w:tab w:val="left" w:pos="0"/>
        </w:tabs>
        <w:ind w:left="4962"/>
        <w:jc w:val="right"/>
        <w:rPr>
          <w:rFonts w:ascii="Times New Roman" w:hAnsi="Times New Roman"/>
          <w:b w:val="0"/>
          <w:sz w:val="24"/>
          <w:szCs w:val="24"/>
        </w:rPr>
      </w:pPr>
      <w:r w:rsidRPr="00471E4B">
        <w:rPr>
          <w:rFonts w:ascii="Times New Roman" w:hAnsi="Times New Roman"/>
          <w:b w:val="0"/>
          <w:sz w:val="24"/>
          <w:szCs w:val="24"/>
        </w:rPr>
        <w:t>от 25.06.2018 №92</w:t>
      </w:r>
      <w:r w:rsidR="00AD7CC6">
        <w:rPr>
          <w:rFonts w:ascii="Times New Roman" w:hAnsi="Times New Roman"/>
          <w:b w:val="0"/>
          <w:sz w:val="24"/>
          <w:szCs w:val="24"/>
        </w:rPr>
        <w:t>)</w:t>
      </w: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Pr="00215774" w:rsidRDefault="00AB22B1" w:rsidP="00AB22B1">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rsidR="00AB22B1" w:rsidRPr="00215774" w:rsidRDefault="00AB22B1" w:rsidP="00AB22B1">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rsidR="00AB22B1" w:rsidRPr="00215774" w:rsidRDefault="00AB22B1" w:rsidP="00AB22B1">
      <w:pPr>
        <w:jc w:val="center"/>
        <w:rPr>
          <w:rFonts w:ascii="Times New Roman" w:hAnsi="Times New Roman"/>
          <w:b/>
          <w:bCs/>
          <w:caps/>
          <w:sz w:val="44"/>
          <w:szCs w:val="44"/>
        </w:rPr>
      </w:pPr>
      <w:r>
        <w:rPr>
          <w:rFonts w:ascii="Times New Roman" w:hAnsi="Times New Roman"/>
          <w:b/>
          <w:bCs/>
          <w:caps/>
          <w:sz w:val="44"/>
          <w:szCs w:val="44"/>
        </w:rPr>
        <w:t>Летниково</w:t>
      </w:r>
    </w:p>
    <w:p w:rsidR="00AB22B1" w:rsidRPr="00215774" w:rsidRDefault="00AB22B1" w:rsidP="00AB22B1">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Алексеевский</w:t>
      </w:r>
    </w:p>
    <w:p w:rsidR="00AB22B1" w:rsidRPr="00215774" w:rsidRDefault="00AB22B1" w:rsidP="00AB22B1">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rsidR="00AB22B1" w:rsidRDefault="00AB22B1" w:rsidP="00AB22B1">
      <w:pPr>
        <w:rPr>
          <w:rFonts w:ascii="Times New Roman" w:hAnsi="Times New Roman"/>
          <w:sz w:val="28"/>
          <w:szCs w:val="28"/>
        </w:rPr>
      </w:pPr>
    </w:p>
    <w:p w:rsidR="00AB22B1" w:rsidRPr="007E48C2" w:rsidRDefault="00AB22B1" w:rsidP="00AB22B1">
      <w:pPr>
        <w:rPr>
          <w:rFonts w:ascii="Times New Roman" w:hAnsi="Times New Roman"/>
          <w:sz w:val="16"/>
          <w:szCs w:val="16"/>
        </w:rPr>
      </w:pPr>
      <w:r>
        <w:rPr>
          <w:rFonts w:ascii="Times New Roman" w:hAnsi="Times New Roman"/>
          <w:sz w:val="28"/>
          <w:szCs w:val="28"/>
        </w:rPr>
        <w:br w:type="page"/>
      </w:r>
    </w:p>
    <w:p w:rsidR="00AB22B1" w:rsidRPr="007031A2" w:rsidRDefault="00AB22B1" w:rsidP="00AB22B1">
      <w:pPr>
        <w:numPr>
          <w:ilvl w:val="0"/>
          <w:numId w:val="2"/>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Летниково муниципального района Алексеевский самарской области</w:t>
      </w:r>
    </w:p>
    <w:p w:rsidR="00AB22B1" w:rsidRDefault="00AB22B1" w:rsidP="00AB22B1">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AB22B1" w:rsidRDefault="00AB22B1" w:rsidP="00AB22B1">
      <w:pPr>
        <w:numPr>
          <w:ilvl w:val="2"/>
          <w:numId w:val="4"/>
        </w:numPr>
        <w:spacing w:before="360" w:after="240"/>
        <w:ind w:firstLine="709"/>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rsidR="00AB22B1" w:rsidRPr="001F4210" w:rsidRDefault="00AB22B1" w:rsidP="00AB22B1">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Летниково</w:t>
      </w:r>
      <w:r w:rsidRPr="005915C3">
        <w:rPr>
          <w:rFonts w:ascii="Times New Roman" w:hAnsi="Times New Roman"/>
          <w:sz w:val="28"/>
          <w:u w:color="FFFFFF"/>
        </w:rPr>
        <w:t xml:space="preserve"> муниципального района </w:t>
      </w:r>
      <w:r>
        <w:rPr>
          <w:rFonts w:ascii="Times New Roman" w:hAnsi="Times New Roman"/>
          <w:sz w:val="28"/>
          <w:u w:color="FFFFFF"/>
        </w:rPr>
        <w:t>Алексеевский</w:t>
      </w:r>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Летниково</w:t>
      </w:r>
      <w:r w:rsidRPr="005915C3">
        <w:rPr>
          <w:rFonts w:ascii="Times New Roman" w:hAnsi="Times New Roman"/>
          <w:sz w:val="28"/>
          <w:u w:color="FFFFFF"/>
        </w:rPr>
        <w:t xml:space="preserve"> муниципального района </w:t>
      </w:r>
      <w:r>
        <w:rPr>
          <w:rFonts w:ascii="Times New Roman" w:hAnsi="Times New Roman"/>
          <w:sz w:val="28"/>
          <w:u w:color="FFFFFF"/>
        </w:rPr>
        <w:t>Алексеевский</w:t>
      </w:r>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AB22B1" w:rsidRPr="001F4210" w:rsidRDefault="00AB22B1" w:rsidP="00AB22B1">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AB22B1" w:rsidRPr="001F4210" w:rsidRDefault="00AB22B1" w:rsidP="00AB22B1">
      <w:pPr>
        <w:numPr>
          <w:ilvl w:val="2"/>
          <w:numId w:val="4"/>
        </w:numPr>
        <w:spacing w:before="360" w:after="240"/>
        <w:ind w:firstLine="709"/>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rsidR="00AB22B1" w:rsidRPr="001F4210" w:rsidRDefault="00AB22B1" w:rsidP="00AB22B1">
      <w:pPr>
        <w:numPr>
          <w:ilvl w:val="3"/>
          <w:numId w:val="4"/>
        </w:numPr>
        <w:tabs>
          <w:tab w:val="left" w:pos="1134"/>
        </w:tabs>
        <w:spacing w:line="360" w:lineRule="auto"/>
        <w:ind w:left="0" w:firstLine="709"/>
        <w:contextualSpacing/>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AB22B1" w:rsidRPr="001F4210" w:rsidRDefault="00AB22B1" w:rsidP="00AB22B1">
      <w:pPr>
        <w:numPr>
          <w:ilvl w:val="4"/>
          <w:numId w:val="4"/>
        </w:numPr>
        <w:tabs>
          <w:tab w:val="left" w:pos="1134"/>
        </w:tabs>
        <w:spacing w:line="360" w:lineRule="auto"/>
        <w:ind w:firstLine="709"/>
        <w:contextualSpacing/>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rsidR="00AB22B1"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769D2">
        <w:rPr>
          <w:rFonts w:ascii="Times New Roman" w:hAnsi="Times New Roman"/>
          <w:sz w:val="28"/>
          <w:u w:color="FFFFFF"/>
        </w:rPr>
        <w:lastRenderedPageBreak/>
        <w:t>для которых градостроительные регламенты не устанавливаются, в случаях, предусмотренных федеральными законами;</w:t>
      </w:r>
    </w:p>
    <w:p w:rsidR="00AB22B1"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AB22B1"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rsidR="00AB22B1" w:rsidRPr="008769D2"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rsidR="00AB22B1"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AB22B1"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rsidR="00AB22B1" w:rsidRPr="008769D2"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о развитии застроенных территорий поселения;</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AB22B1"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AB22B1" w:rsidRPr="008769D2"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w:t>
      </w:r>
      <w:r w:rsidRPr="005915C3">
        <w:rPr>
          <w:rFonts w:ascii="Times New Roman" w:hAnsi="Times New Roman"/>
          <w:sz w:val="28"/>
          <w:u w:color="FFFFFF"/>
        </w:rPr>
        <w:lastRenderedPageBreak/>
        <w:t>пределах компетенции, предусмотренной статьей 51 Градостроительного кодекса Российской Федерации;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AB22B1" w:rsidRPr="008769D2"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AB22B1" w:rsidRPr="00215774" w:rsidRDefault="00AB22B1" w:rsidP="00AB22B1">
      <w:pPr>
        <w:numPr>
          <w:ilvl w:val="2"/>
          <w:numId w:val="4"/>
        </w:numPr>
        <w:spacing w:before="360" w:after="240"/>
        <w:ind w:firstLine="709"/>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w:t>
      </w:r>
      <w:r w:rsidRPr="00215774">
        <w:rPr>
          <w:rFonts w:ascii="Times New Roman" w:hAnsi="Times New Roman"/>
          <w:sz w:val="28"/>
          <w:u w:color="FFFFFF"/>
        </w:rPr>
        <w:lastRenderedPageBreak/>
        <w:t>Самарской области «О градостроительной деятельности в Самарской области» и Правилами.</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AB22B1" w:rsidRDefault="00AB22B1" w:rsidP="00AB22B1"/>
    <w:p w:rsidR="00AB22B1" w:rsidRDefault="00AB22B1" w:rsidP="00AB22B1"/>
    <w:p w:rsidR="00AB22B1" w:rsidRDefault="00AB22B1" w:rsidP="00AB22B1"/>
    <w:p w:rsidR="00AB22B1" w:rsidRDefault="00AB22B1" w:rsidP="00AB22B1"/>
    <w:p w:rsidR="00AB22B1" w:rsidRDefault="00AB22B1" w:rsidP="00AB22B1"/>
    <w:p w:rsidR="00AB22B1" w:rsidRDefault="00AB22B1" w:rsidP="00AB22B1"/>
    <w:p w:rsidR="00AB22B1" w:rsidRDefault="00AB22B1" w:rsidP="00AB22B1"/>
    <w:p w:rsidR="00AB22B1" w:rsidRPr="00215774" w:rsidRDefault="00AB22B1" w:rsidP="00AB22B1"/>
    <w:p w:rsidR="00AB22B1" w:rsidRPr="00215774" w:rsidRDefault="00AB22B1" w:rsidP="00AB22B1">
      <w:pPr>
        <w:numPr>
          <w:ilvl w:val="1"/>
          <w:numId w:val="3"/>
        </w:numPr>
        <w:spacing w:before="360" w:after="24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215774">
        <w:rPr>
          <w:rFonts w:ascii="Times New Roman" w:hAnsi="Times New Roman"/>
          <w:b/>
          <w:sz w:val="28"/>
          <w:szCs w:val="28"/>
        </w:rPr>
        <w:t xml:space="preserve">Градостроительное </w:t>
      </w:r>
      <w:bookmarkEnd w:id="5"/>
      <w:r w:rsidRPr="00215774">
        <w:rPr>
          <w:rFonts w:ascii="Times New Roman" w:hAnsi="Times New Roman"/>
          <w:b/>
          <w:sz w:val="28"/>
          <w:szCs w:val="28"/>
        </w:rPr>
        <w:t>зонирование территории</w:t>
      </w:r>
      <w:bookmarkStart w:id="11" w:name="_Toc215295504"/>
      <w:bookmarkEnd w:id="6"/>
      <w:r w:rsidRPr="00215774">
        <w:rPr>
          <w:rFonts w:ascii="Times New Roman" w:hAnsi="Times New Roman"/>
          <w:b/>
          <w:sz w:val="28"/>
          <w:szCs w:val="28"/>
        </w:rPr>
        <w:t xml:space="preserve"> поселения</w:t>
      </w:r>
      <w:bookmarkEnd w:id="7"/>
      <w:bookmarkEnd w:id="8"/>
      <w:bookmarkEnd w:id="9"/>
      <w:bookmarkEnd w:id="10"/>
      <w:bookmarkEnd w:id="11"/>
    </w:p>
    <w:p w:rsidR="00AB22B1" w:rsidRPr="00215774" w:rsidRDefault="00AB22B1" w:rsidP="00AB22B1">
      <w:pPr>
        <w:numPr>
          <w:ilvl w:val="2"/>
          <w:numId w:val="4"/>
        </w:numPr>
        <w:spacing w:before="360" w:after="240"/>
        <w:ind w:firstLine="709"/>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215774">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AB22B1" w:rsidRPr="00215774" w:rsidRDefault="00AB22B1" w:rsidP="00AB22B1">
      <w:pPr>
        <w:numPr>
          <w:ilvl w:val="2"/>
          <w:numId w:val="4"/>
        </w:numPr>
        <w:spacing w:before="360" w:after="240"/>
        <w:ind w:firstLine="709"/>
        <w:jc w:val="both"/>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215774">
        <w:rPr>
          <w:rFonts w:ascii="Times New Roman" w:hAnsi="Times New Roman"/>
          <w:b/>
          <w:sz w:val="28"/>
          <w:szCs w:val="28"/>
        </w:rPr>
        <w:t>Градостроительные регламенты</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lastRenderedPageBreak/>
        <w:t>виды разрешенного использования земельных участков и объектов капитального строительства;</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lastRenderedPageBreak/>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rsidR="00AB22B1" w:rsidRPr="00215774" w:rsidRDefault="00AB22B1" w:rsidP="00AB22B1">
      <w:pPr>
        <w:numPr>
          <w:ilvl w:val="2"/>
          <w:numId w:val="4"/>
        </w:numPr>
        <w:spacing w:before="360" w:after="240"/>
        <w:ind w:firstLine="709"/>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w:t>
      </w:r>
      <w:r w:rsidRPr="00215774">
        <w:rPr>
          <w:rFonts w:ascii="Times New Roman" w:hAnsi="Times New Roman"/>
          <w:sz w:val="28"/>
          <w:u w:color="FFFFFF"/>
        </w:rPr>
        <w:lastRenderedPageBreak/>
        <w:t>согласований, за исключением случаев, предусмотренных частью 4 настоящей статьи.</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AB22B1" w:rsidRPr="00215774" w:rsidRDefault="00AB22B1" w:rsidP="00AB22B1">
      <w:pPr>
        <w:numPr>
          <w:ilvl w:val="2"/>
          <w:numId w:val="4"/>
        </w:numPr>
        <w:spacing w:before="360" w:after="240"/>
        <w:ind w:firstLine="709"/>
        <w:jc w:val="both"/>
        <w:outlineLvl w:val="2"/>
        <w:rPr>
          <w:rFonts w:ascii="Times New Roman" w:hAnsi="Times New Roman"/>
          <w:b/>
          <w:sz w:val="28"/>
          <w:szCs w:val="28"/>
        </w:rPr>
      </w:pPr>
      <w:bookmarkStart w:id="27" w:name="_Изменение_видов_разрешенного"/>
      <w:bookmarkStart w:id="28" w:name="_Toc234175857"/>
      <w:bookmarkStart w:id="29" w:name="_Toc234176025"/>
      <w:bookmarkStart w:id="30" w:name="_Toc209979969"/>
      <w:bookmarkEnd w:id="27"/>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B22B1" w:rsidRPr="00215774" w:rsidRDefault="00AB22B1" w:rsidP="00AB22B1">
      <w:pPr>
        <w:numPr>
          <w:ilvl w:val="2"/>
          <w:numId w:val="4"/>
        </w:numPr>
        <w:spacing w:before="360" w:after="240"/>
        <w:ind w:firstLine="709"/>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215774">
        <w:rPr>
          <w:rFonts w:ascii="Times New Roman" w:hAnsi="Times New Roman"/>
          <w:b/>
          <w:sz w:val="28"/>
          <w:szCs w:val="28"/>
        </w:rPr>
        <w:lastRenderedPageBreak/>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37" w:name="_Предельные_размеры_земельных"/>
      <w:bookmarkStart w:id="38" w:name="_Отклонение_от_предельных"/>
      <w:bookmarkEnd w:id="37"/>
      <w:bookmarkEnd w:id="38"/>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9"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9"/>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w:t>
      </w:r>
      <w:r w:rsidRPr="0009227C">
        <w:rPr>
          <w:rFonts w:ascii="Times New Roman" w:hAnsi="Times New Roman"/>
          <w:sz w:val="28"/>
          <w:u w:color="FFFFFF"/>
        </w:rPr>
        <w:lastRenderedPageBreak/>
        <w:t>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документы, подтверждающие обстоятельства, указанные в пунктах 7 и 8 части 4 настоящей статьи;</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AB22B1"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AB22B1" w:rsidRPr="0009227C" w:rsidRDefault="00AB22B1" w:rsidP="00AB22B1">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rsidR="00AB22B1" w:rsidRPr="0009227C" w:rsidRDefault="00AB22B1" w:rsidP="00AB22B1">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09227C">
        <w:rPr>
          <w:rFonts w:ascii="Times New Roman" w:hAnsi="Times New Roman"/>
          <w:sz w:val="28"/>
          <w:u w:color="FFFFFF"/>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B22B1" w:rsidRPr="006A6624" w:rsidRDefault="00AB22B1" w:rsidP="00AB22B1">
      <w:pPr>
        <w:numPr>
          <w:ilvl w:val="1"/>
          <w:numId w:val="3"/>
        </w:numPr>
        <w:spacing w:before="360" w:after="240"/>
        <w:jc w:val="center"/>
        <w:outlineLvl w:val="1"/>
        <w:rPr>
          <w:rFonts w:ascii="Times New Roman" w:hAnsi="Times New Roman"/>
          <w:b/>
          <w:sz w:val="28"/>
          <w:szCs w:val="28"/>
        </w:rPr>
      </w:pPr>
      <w:r w:rsidRPr="006A6624">
        <w:rPr>
          <w:rFonts w:ascii="Times New Roman" w:hAnsi="Times New Roman"/>
          <w:b/>
          <w:sz w:val="28"/>
          <w:szCs w:val="28"/>
        </w:rPr>
        <w:t>Планировка территории поселения</w:t>
      </w:r>
    </w:p>
    <w:p w:rsidR="00AB22B1" w:rsidRPr="006A6624" w:rsidRDefault="00AB22B1" w:rsidP="00AB22B1">
      <w:pPr>
        <w:numPr>
          <w:ilvl w:val="2"/>
          <w:numId w:val="4"/>
        </w:numPr>
        <w:spacing w:before="360" w:after="240"/>
        <w:ind w:firstLine="709"/>
        <w:jc w:val="both"/>
        <w:outlineLvl w:val="2"/>
        <w:rPr>
          <w:rFonts w:ascii="Times New Roman" w:hAnsi="Times New Roman"/>
          <w:b/>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6A6624">
        <w:rPr>
          <w:rFonts w:ascii="Times New Roman" w:hAnsi="Times New Roman"/>
          <w:b/>
          <w:sz w:val="28"/>
          <w:szCs w:val="28"/>
        </w:rPr>
        <w:t>Виды документации по планировке территории поселения</w:t>
      </w:r>
      <w:bookmarkEnd w:id="42"/>
      <w:bookmarkEnd w:id="43"/>
      <w:bookmarkEnd w:id="44"/>
      <w:bookmarkEnd w:id="45"/>
      <w:bookmarkEnd w:id="46"/>
    </w:p>
    <w:p w:rsidR="00AB22B1" w:rsidRPr="006A662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A6624">
        <w:rPr>
          <w:rFonts w:ascii="Times New Roman" w:hAnsi="Times New Roman"/>
          <w:sz w:val="28"/>
          <w:u w:color="FFFFFF"/>
        </w:rPr>
        <w:t>Планировка территории поселения осуществляется посредством ра</w:t>
      </w:r>
      <w:r>
        <w:rPr>
          <w:rFonts w:ascii="Times New Roman" w:hAnsi="Times New Roman"/>
          <w:sz w:val="28"/>
          <w:u w:color="FFFFFF"/>
        </w:rPr>
        <w:t>зработки следующей документации</w:t>
      </w:r>
      <w:r w:rsidRPr="006A6624">
        <w:rPr>
          <w:rFonts w:ascii="Times New Roman" w:hAnsi="Times New Roman"/>
          <w:sz w:val="28"/>
          <w:u w:color="FFFFFF"/>
        </w:rPr>
        <w:t xml:space="preserve"> по планировке территории:</w:t>
      </w:r>
    </w:p>
    <w:p w:rsidR="00AB22B1" w:rsidRPr="006A662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6A6624">
        <w:rPr>
          <w:rFonts w:ascii="Times New Roman" w:hAnsi="Times New Roman"/>
          <w:sz w:val="28"/>
          <w:u w:color="FFFFFF"/>
        </w:rPr>
        <w:t>проектов планировки как отдельных документов;</w:t>
      </w:r>
    </w:p>
    <w:p w:rsidR="00AB22B1" w:rsidRPr="006A662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6A6624">
        <w:rPr>
          <w:rFonts w:ascii="Times New Roman" w:hAnsi="Times New Roman"/>
          <w:sz w:val="28"/>
          <w:u w:color="FFFFFF"/>
        </w:rPr>
        <w:t>проектов планировки с проектами межевания в их составе;</w:t>
      </w:r>
    </w:p>
    <w:p w:rsidR="00AB22B1" w:rsidRPr="006A662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6A6624">
        <w:rPr>
          <w:rFonts w:ascii="Times New Roman" w:hAnsi="Times New Roman"/>
          <w:sz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AB22B1" w:rsidRPr="006A662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6A6624">
        <w:rPr>
          <w:rFonts w:ascii="Times New Roman" w:hAnsi="Times New Roman"/>
          <w:sz w:val="28"/>
          <w:u w:color="FFFFFF"/>
        </w:rPr>
        <w:t>проектов межевания как отдельных документов;</w:t>
      </w:r>
    </w:p>
    <w:p w:rsidR="00AB22B1" w:rsidRPr="006A662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6A6624">
        <w:rPr>
          <w:rFonts w:ascii="Times New Roman" w:hAnsi="Times New Roman"/>
          <w:sz w:val="28"/>
          <w:u w:color="FFFFFF"/>
        </w:rPr>
        <w:t>проектов межевания с градостроительными планами земельных участков в их составе;</w:t>
      </w:r>
    </w:p>
    <w:p w:rsidR="00AB22B1" w:rsidRPr="006A662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6A6624">
        <w:rPr>
          <w:rFonts w:ascii="Times New Roman" w:hAnsi="Times New Roman"/>
          <w:sz w:val="28"/>
          <w:u w:color="FFFFFF"/>
        </w:rPr>
        <w:t>градостроительных планов земельных участков как отдельных документов.</w:t>
      </w:r>
    </w:p>
    <w:p w:rsidR="00AB22B1" w:rsidRPr="006A662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A6624">
        <w:rPr>
          <w:rFonts w:ascii="Times New Roman" w:hAnsi="Times New Roman"/>
          <w:sz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AB22B1" w:rsidRPr="006A662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A6624">
        <w:rPr>
          <w:rFonts w:ascii="Times New Roman" w:hAnsi="Times New Roman"/>
          <w:sz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AB22B1" w:rsidRPr="006A662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A6624">
        <w:rPr>
          <w:rFonts w:ascii="Times New Roman" w:hAnsi="Times New Roman"/>
          <w:sz w:val="28"/>
          <w:u w:color="FFFFFF"/>
        </w:rPr>
        <w:lastRenderedPageBreak/>
        <w:t>Разработка документации по планировке территории осуществляется с учётом требований статей 42</w:t>
      </w:r>
      <w:r>
        <w:rPr>
          <w:rFonts w:ascii="Times New Roman" w:hAnsi="Times New Roman"/>
          <w:sz w:val="28"/>
          <w:u w:color="FFFFFF"/>
        </w:rPr>
        <w:t xml:space="preserve"> – </w:t>
      </w:r>
      <w:r w:rsidRPr="006A6624">
        <w:rPr>
          <w:rFonts w:ascii="Times New Roman" w:hAnsi="Times New Roman"/>
          <w:sz w:val="28"/>
          <w:u w:color="FFFFFF"/>
        </w:rPr>
        <w:t xml:space="preserve">44 Градостроительного кодекса Российской Федерации. </w:t>
      </w:r>
    </w:p>
    <w:p w:rsidR="00AB22B1" w:rsidRPr="00013F04" w:rsidRDefault="00AB22B1" w:rsidP="00AB22B1">
      <w:pPr>
        <w:numPr>
          <w:ilvl w:val="2"/>
          <w:numId w:val="4"/>
        </w:numPr>
        <w:spacing w:before="360" w:after="240"/>
        <w:ind w:firstLine="709"/>
        <w:jc w:val="both"/>
        <w:outlineLvl w:val="2"/>
        <w:rPr>
          <w:rFonts w:ascii="Times New Roman" w:hAnsi="Times New Roman"/>
          <w:b/>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w:t>
      </w:r>
      <w:r>
        <w:rPr>
          <w:rFonts w:ascii="Times New Roman" w:hAnsi="Times New Roman"/>
          <w:sz w:val="28"/>
          <w:u w:color="FFFFFF"/>
        </w:rPr>
        <w:t>, за исключением случаев, когда</w:t>
      </w:r>
      <w:r w:rsidRPr="00013F04">
        <w:rPr>
          <w:rFonts w:ascii="Times New Roman" w:hAnsi="Times New Roman"/>
          <w:sz w:val="28"/>
          <w:u w:color="FFFFFF"/>
        </w:rPr>
        <w:t xml:space="preserve">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обоснование необходимости выполнения планировки территории;</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lastRenderedPageBreak/>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AB22B1" w:rsidRPr="00013F04" w:rsidRDefault="00AB22B1" w:rsidP="00AB22B1">
      <w:p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о границах территории, применительно к которой осуществляется планировка территории;</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цели планировки территории;</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сроки проведения работ по планировке территории;</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вид разрабатываемой документации по планировке территории;</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lastRenderedPageBreak/>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AB22B1" w:rsidRPr="00013F04" w:rsidRDefault="00AB22B1" w:rsidP="00AB22B1">
      <w:pPr>
        <w:numPr>
          <w:ilvl w:val="2"/>
          <w:numId w:val="4"/>
        </w:numPr>
        <w:spacing w:before="360" w:after="240"/>
        <w:ind w:firstLine="709"/>
        <w:jc w:val="both"/>
        <w:outlineLvl w:val="2"/>
        <w:rPr>
          <w:rFonts w:ascii="Times New Roman" w:hAnsi="Times New Roman"/>
          <w:b/>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013F04">
        <w:rPr>
          <w:rFonts w:ascii="Times New Roman" w:hAnsi="Times New Roman"/>
          <w:b/>
          <w:sz w:val="28"/>
          <w:szCs w:val="28"/>
        </w:rPr>
        <w:t>Подготовка документации по планировке территории поселения</w:t>
      </w:r>
      <w:bookmarkEnd w:id="56"/>
      <w:bookmarkEnd w:id="57"/>
      <w:bookmarkEnd w:id="58"/>
      <w:bookmarkEnd w:id="59"/>
      <w:bookmarkEnd w:id="60"/>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lastRenderedPageBreak/>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013F04">
          <w:rPr>
            <w:rFonts w:ascii="Times New Roman" w:hAnsi="Times New Roman"/>
            <w:sz w:val="28"/>
            <w:u w:color="FFFFFF"/>
          </w:rPr>
          <w:t>главой V</w:t>
        </w:r>
      </w:hyperlink>
      <w:r w:rsidRPr="00013F04">
        <w:rPr>
          <w:rFonts w:ascii="Times New Roman" w:hAnsi="Times New Roman"/>
          <w:sz w:val="28"/>
          <w:u w:color="FFFFFF"/>
        </w:rPr>
        <w:t xml:space="preserve"> Правил.</w:t>
      </w:r>
    </w:p>
    <w:p w:rsidR="00AB22B1" w:rsidRPr="00013F04" w:rsidRDefault="00AB22B1" w:rsidP="00AB22B1">
      <w:pPr>
        <w:numPr>
          <w:ilvl w:val="2"/>
          <w:numId w:val="4"/>
        </w:numPr>
        <w:spacing w:before="360" w:after="240"/>
        <w:ind w:firstLine="709"/>
        <w:jc w:val="both"/>
        <w:outlineLvl w:val="2"/>
        <w:rPr>
          <w:rFonts w:ascii="Times New Roman" w:hAnsi="Times New Roman"/>
          <w:b/>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013F04">
        <w:rPr>
          <w:rFonts w:ascii="Times New Roman" w:hAnsi="Times New Roman"/>
          <w:b/>
          <w:sz w:val="28"/>
          <w:szCs w:val="28"/>
        </w:rPr>
        <w:t>Использование территорий общего пользования. Красные линии</w:t>
      </w:r>
      <w:bookmarkEnd w:id="62"/>
      <w:bookmarkEnd w:id="63"/>
      <w:bookmarkEnd w:id="64"/>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AB22B1" w:rsidRPr="00775867"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75867">
        <w:rPr>
          <w:rFonts w:ascii="Times New Roman" w:hAnsi="Times New Roman"/>
          <w:sz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Порядок использования территорий общего пользования, находящихся в муниципальной собственности поселения, устанавливается </w:t>
      </w:r>
      <w:r w:rsidRPr="00013F04">
        <w:rPr>
          <w:rFonts w:ascii="Times New Roman" w:hAnsi="Times New Roman"/>
          <w:sz w:val="28"/>
          <w:u w:color="FFFFFF"/>
        </w:rPr>
        <w:lastRenderedPageBreak/>
        <w:t>настоящими Правилами, а также постановлениями Администрации поселения.</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5"/>
      <w:bookmarkEnd w:id="66"/>
    </w:p>
    <w:p w:rsidR="00AB22B1" w:rsidRPr="003E302E" w:rsidRDefault="00AB22B1" w:rsidP="00AB22B1">
      <w:pPr>
        <w:numPr>
          <w:ilvl w:val="1"/>
          <w:numId w:val="3"/>
        </w:numPr>
        <w:spacing w:before="360" w:after="240"/>
        <w:jc w:val="center"/>
        <w:outlineLvl w:val="1"/>
        <w:rPr>
          <w:rFonts w:ascii="Times New Roman" w:hAnsi="Times New Roman"/>
          <w:b/>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7"/>
      <w:bookmarkEnd w:id="48"/>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AB22B1" w:rsidRPr="003E302E" w:rsidRDefault="00AB22B1" w:rsidP="00AB22B1">
      <w:pPr>
        <w:numPr>
          <w:ilvl w:val="2"/>
          <w:numId w:val="4"/>
        </w:numPr>
        <w:spacing w:before="360" w:after="240"/>
        <w:ind w:firstLine="709"/>
        <w:jc w:val="both"/>
        <w:outlineLvl w:val="2"/>
        <w:rPr>
          <w:rFonts w:ascii="Times New Roman" w:hAnsi="Times New Roman"/>
          <w:b/>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sidRPr="003E302E">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Публичные слушания проводятся в поселении по следующим вопросам градостроительной деятельности: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проект генерального плана поселения, внесение изменений в генеральный план поселения;</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проект планировки территории поселения и (или) проект межевания территории поселения;</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установленным законодательством о градостроительной деятельности.</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Участниками публичных слушаний в сфере градостроительной деятельности на территории поселения являются:</w:t>
      </w:r>
    </w:p>
    <w:p w:rsidR="00AB22B1" w:rsidRPr="005915C3" w:rsidRDefault="00AB22B1" w:rsidP="00AB22B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Собрание представителей поселения;</w:t>
      </w:r>
    </w:p>
    <w:p w:rsidR="00AB22B1" w:rsidRPr="005915C3" w:rsidRDefault="00AB22B1" w:rsidP="00AB22B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Глава поселения;</w:t>
      </w:r>
    </w:p>
    <w:p w:rsidR="00AB22B1" w:rsidRPr="005915C3" w:rsidRDefault="00AB22B1" w:rsidP="00AB22B1">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 xml:space="preserve">орган, </w:t>
      </w:r>
      <w:r w:rsidRPr="005915C3">
        <w:rPr>
          <w:rFonts w:ascii="Times New Roman" w:hAnsi="Times New Roman"/>
          <w:sz w:val="28"/>
          <w:u w:color="FFFFFF"/>
        </w:rPr>
        <w:t>уполномоченный на проведение публичных слушаний;</w:t>
      </w:r>
    </w:p>
    <w:p w:rsidR="00AB22B1" w:rsidRPr="005915C3" w:rsidRDefault="00AB22B1" w:rsidP="00AB22B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жители поселения;</w:t>
      </w:r>
    </w:p>
    <w:p w:rsidR="00AB22B1" w:rsidRPr="005915C3" w:rsidRDefault="00AB22B1" w:rsidP="00AB22B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Уполномоченными органами на организацию и проведение публичных слушания являются:</w:t>
      </w:r>
    </w:p>
    <w:p w:rsidR="00AB22B1" w:rsidRPr="005915C3" w:rsidRDefault="00AB22B1" w:rsidP="00AB22B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Комиссия - по вопросам, предусмотренным пунктами 1, 4 и 5 части 2 настоящей статьи. </w:t>
      </w:r>
    </w:p>
    <w:p w:rsidR="00AB22B1" w:rsidRPr="005915C3" w:rsidRDefault="00AB22B1" w:rsidP="00AB22B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lastRenderedPageBreak/>
        <w:t>Администрация поселения - по вопросам, предусмотренным пунктами 2, 3 и 6 части 2 статьи настоящей статьи.</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AB22B1" w:rsidRPr="003E302E" w:rsidRDefault="00AB22B1" w:rsidP="00AB22B1">
      <w:pPr>
        <w:numPr>
          <w:ilvl w:val="2"/>
          <w:numId w:val="4"/>
        </w:numPr>
        <w:spacing w:before="360" w:after="240"/>
        <w:ind w:firstLine="709"/>
        <w:jc w:val="both"/>
        <w:outlineLvl w:val="2"/>
        <w:rPr>
          <w:rFonts w:ascii="Times New Roman" w:hAnsi="Times New Roman"/>
          <w:b/>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sidRPr="003E302E">
        <w:rPr>
          <w:rFonts w:ascii="Times New Roman" w:hAnsi="Times New Roman"/>
          <w:b/>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постановлении Администрации поселения о проведении публичных слушаний должны быть определены:</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предмет (вопросы)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орган, уполномоченный в соответствии со частью 4 статьи 16 Правил на организацию и проведение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место проведения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лицо, уполномоченное на проведение мероприятия (мероприятий) по информированию населения по вопросам публичных слушаний.</w:t>
      </w:r>
    </w:p>
    <w:p w:rsidR="00AB22B1" w:rsidRPr="003E302E" w:rsidRDefault="00AB22B1" w:rsidP="00AB22B1">
      <w:pPr>
        <w:numPr>
          <w:ilvl w:val="2"/>
          <w:numId w:val="4"/>
        </w:numPr>
        <w:spacing w:before="360" w:after="240"/>
        <w:ind w:firstLine="709"/>
        <w:jc w:val="both"/>
        <w:outlineLvl w:val="2"/>
        <w:rPr>
          <w:rFonts w:ascii="Times New Roman" w:hAnsi="Times New Roman"/>
          <w:b/>
          <w:sz w:val="28"/>
          <w:szCs w:val="28"/>
        </w:rPr>
      </w:pPr>
      <w:bookmarkStart w:id="89" w:name="_Срок_проведения_публичных"/>
      <w:bookmarkStart w:id="90" w:name="_Toc234175877"/>
      <w:bookmarkStart w:id="91" w:name="_Toc234176045"/>
      <w:bookmarkStart w:id="92" w:name="_Toc209979989"/>
      <w:bookmarkEnd w:id="89"/>
      <w:r w:rsidRPr="003E302E">
        <w:rPr>
          <w:rFonts w:ascii="Times New Roman" w:hAnsi="Times New Roman"/>
          <w:b/>
          <w:sz w:val="28"/>
          <w:szCs w:val="28"/>
        </w:rPr>
        <w:t>Срок проведения публичных слушаний в сфере градостроительной деятельности</w:t>
      </w:r>
      <w:bookmarkEnd w:id="90"/>
      <w:bookmarkEnd w:id="91"/>
      <w:bookmarkEnd w:id="92"/>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 по вопросам градостроительной деятельности составляет:</w:t>
      </w:r>
    </w:p>
    <w:p w:rsidR="00AB22B1" w:rsidRPr="003E302E"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проекту Правил, внесению изменений в Правила – 60 дней;</w:t>
      </w:r>
    </w:p>
    <w:p w:rsidR="00AB22B1" w:rsidRPr="003E302E"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lastRenderedPageBreak/>
        <w:t>по проекту Правил, подготовленному применительно к части территории поселения – 25 дней;</w:t>
      </w:r>
    </w:p>
    <w:p w:rsidR="00AB22B1" w:rsidRPr="003E302E"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AB22B1" w:rsidRPr="003E302E"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проекту генерального плана поселения, внесению изменений в генеральный план поселения – 30 дней;</w:t>
      </w:r>
    </w:p>
    <w:p w:rsidR="00AB22B1" w:rsidRPr="003E302E"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 xml:space="preserve"> по проекту планировки территории поселения и (или) проекту межевания территории поселения – 30 дней;</w:t>
      </w:r>
    </w:p>
    <w:p w:rsidR="00AB22B1" w:rsidRPr="003E302E"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AB22B1" w:rsidRPr="003E302E"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иным вопросам градостроительной деятельности, если законодательством не установлен иной срок, - 20 дней.</w:t>
      </w:r>
    </w:p>
    <w:p w:rsidR="00AB22B1" w:rsidRPr="003E302E"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AB22B1" w:rsidRPr="003E302E"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AB22B1" w:rsidRPr="003E302E"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указанный в пункте 1 настоящей статьи, может быть увеличен на срок не более 5 дней с учетом срока, необходимого </w:t>
      </w:r>
      <w:r>
        <w:rPr>
          <w:rFonts w:ascii="Times New Roman" w:hAnsi="Times New Roman"/>
          <w:sz w:val="28"/>
          <w:u w:color="FFFFFF"/>
        </w:rPr>
        <w:t>для официального опубликования</w:t>
      </w:r>
      <w:r w:rsidRPr="003E302E">
        <w:rPr>
          <w:rFonts w:ascii="Times New Roman" w:hAnsi="Times New Roman"/>
          <w:sz w:val="28"/>
          <w:u w:color="FFFFFF"/>
        </w:rPr>
        <w:t xml:space="preserve"> заключения о результатах публичных слушаний.</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lastRenderedPageBreak/>
        <w:t xml:space="preserve">Выходные и праздничные дни включаются в общий срок проведения публичных слушаний. </w:t>
      </w:r>
    </w:p>
    <w:p w:rsidR="00AB22B1" w:rsidRPr="003E302E"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AB22B1" w:rsidRPr="003E302E" w:rsidRDefault="00AB22B1" w:rsidP="00AB22B1">
      <w:pPr>
        <w:numPr>
          <w:ilvl w:val="2"/>
          <w:numId w:val="4"/>
        </w:numPr>
        <w:spacing w:before="360" w:after="240"/>
        <w:ind w:firstLine="709"/>
        <w:jc w:val="both"/>
        <w:outlineLvl w:val="2"/>
        <w:rPr>
          <w:rFonts w:ascii="Times New Roman" w:hAnsi="Times New Roman"/>
          <w:b/>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sidRPr="003E302E">
        <w:rPr>
          <w:rFonts w:ascii="Times New Roman" w:hAnsi="Times New Roman"/>
          <w:b/>
          <w:sz w:val="28"/>
          <w:szCs w:val="28"/>
        </w:rPr>
        <w:t>Заключение о результатах публичных слушаний</w:t>
      </w:r>
      <w:bookmarkEnd w:id="98"/>
      <w:bookmarkEnd w:id="99"/>
      <w:bookmarkEnd w:id="100"/>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должно содержать следующие сведения:</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общее число жителей поселения и иных заинтересованных лиц, принявших участие в публичных слушаниях;</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вопросы, вынесенные для обсуждения на публичных слушаниях;</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описание проведенных мероприятий по информированию населения по вопросам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общее количество замечаний и предложений, внесенных жителями поселения и иными заинтересованными лицами;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замечания и предложения, внесенные жителями поселения и иными заинтересованными лицами, которые рекомендуется: </w:t>
      </w:r>
    </w:p>
    <w:p w:rsidR="00AB22B1" w:rsidRPr="003E302E" w:rsidRDefault="00AB22B1" w:rsidP="00AB22B1">
      <w:p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AB22B1" w:rsidRPr="003E302E" w:rsidRDefault="00AB22B1" w:rsidP="00AB22B1">
      <w:p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lastRenderedPageBreak/>
        <w:t>учесть при решении иных вопросов, являющихся предметом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краткое обоснование отклонения непринятых замечаний и предложений жителей поселения по вопросам публичных слушаний.</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AB22B1" w:rsidRPr="001074E4" w:rsidRDefault="00AB22B1" w:rsidP="00AB22B1">
      <w:pPr>
        <w:numPr>
          <w:ilvl w:val="1"/>
          <w:numId w:val="3"/>
        </w:numPr>
        <w:spacing w:before="360" w:after="240"/>
        <w:jc w:val="center"/>
        <w:outlineLvl w:val="1"/>
        <w:rPr>
          <w:rFonts w:ascii="Times New Roman" w:hAnsi="Times New Roman"/>
          <w:b/>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sidRPr="001074E4">
        <w:rPr>
          <w:rFonts w:ascii="Times New Roman" w:hAnsi="Times New Roman"/>
          <w:b/>
          <w:sz w:val="28"/>
          <w:szCs w:val="28"/>
        </w:rPr>
        <w:t>Внесение изменений</w:t>
      </w:r>
      <w:bookmarkEnd w:id="107"/>
      <w:bookmarkEnd w:id="108"/>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09"/>
      <w:bookmarkEnd w:id="110"/>
      <w:bookmarkEnd w:id="111"/>
      <w:bookmarkEnd w:id="112"/>
    </w:p>
    <w:p w:rsidR="00AB22B1" w:rsidRDefault="00AB22B1" w:rsidP="00AB22B1">
      <w:pPr>
        <w:numPr>
          <w:ilvl w:val="2"/>
          <w:numId w:val="4"/>
        </w:numPr>
        <w:spacing w:before="360" w:after="240"/>
        <w:ind w:firstLine="709"/>
        <w:jc w:val="both"/>
        <w:outlineLvl w:val="2"/>
        <w:rPr>
          <w:rFonts w:ascii="Times New Roman" w:hAnsi="Times New Roman"/>
          <w:b/>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sidRPr="001074E4">
        <w:rPr>
          <w:rFonts w:ascii="Times New Roman" w:hAnsi="Times New Roman"/>
          <w:b/>
          <w:sz w:val="28"/>
          <w:szCs w:val="28"/>
        </w:rPr>
        <w:t>Основания для внесения изменений в Правила</w:t>
      </w:r>
      <w:bookmarkEnd w:id="114"/>
      <w:bookmarkEnd w:id="115"/>
      <w:r w:rsidRPr="001074E4">
        <w:rPr>
          <w:rFonts w:ascii="Times New Roman" w:hAnsi="Times New Roman"/>
          <w:b/>
          <w:sz w:val="28"/>
          <w:szCs w:val="28"/>
        </w:rPr>
        <w:t>, порядок рассмотрения предложений и инициатив по внесению изменений в Правила</w:t>
      </w:r>
      <w:bookmarkEnd w:id="116"/>
      <w:bookmarkEnd w:id="117"/>
      <w:bookmarkEnd w:id="118"/>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19"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lastRenderedPageBreak/>
        <w:t>об отклонении предложения по внесению изменений в Правила, с указанием причин отклонения.</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p>
    <w:p w:rsidR="00AB22B1"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Глава поселения не позднее десяти дней с</w:t>
      </w:r>
      <w:r>
        <w:rPr>
          <w:rFonts w:ascii="Times New Roman" w:hAnsi="Times New Roman"/>
          <w:sz w:val="28"/>
          <w:u w:color="FFFFFF"/>
        </w:rPr>
        <w:t>о дня</w:t>
      </w:r>
      <w:r w:rsidRPr="001074E4">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sz w:val="28"/>
          <w:u w:color="FFFFFF"/>
        </w:rPr>
        <w:t>Алексеевский</w:t>
      </w:r>
      <w:r w:rsidRPr="001074E4">
        <w:rPr>
          <w:rFonts w:ascii="Times New Roman" w:hAnsi="Times New Roman"/>
          <w:sz w:val="28"/>
          <w:u w:color="FFFFFF"/>
        </w:rPr>
        <w:t xml:space="preserve"> Самарской области в сети Интернет.</w:t>
      </w:r>
    </w:p>
    <w:p w:rsidR="00AB22B1" w:rsidRDefault="00AB22B1" w:rsidP="00AB22B1">
      <w:pPr>
        <w:tabs>
          <w:tab w:val="left" w:pos="1134"/>
        </w:tabs>
        <w:spacing w:line="360" w:lineRule="auto"/>
        <w:ind w:left="709" w:hanging="709"/>
        <w:jc w:val="both"/>
        <w:rPr>
          <w:rFonts w:ascii="Times New Roman" w:hAnsi="Times New Roman"/>
          <w:sz w:val="28"/>
          <w:u w:color="FFFFFF"/>
        </w:rPr>
      </w:pPr>
    </w:p>
    <w:p w:rsidR="00AB22B1" w:rsidRDefault="00AB22B1" w:rsidP="00AB22B1">
      <w:pPr>
        <w:tabs>
          <w:tab w:val="left" w:pos="1134"/>
        </w:tabs>
        <w:spacing w:line="360" w:lineRule="auto"/>
        <w:ind w:left="709" w:hanging="709"/>
        <w:jc w:val="both"/>
        <w:rPr>
          <w:rFonts w:ascii="Times New Roman" w:hAnsi="Times New Roman"/>
          <w:sz w:val="28"/>
          <w:u w:color="FFFFFF"/>
        </w:rPr>
      </w:pPr>
    </w:p>
    <w:p w:rsidR="00AB22B1" w:rsidRPr="001074E4" w:rsidRDefault="00AB22B1" w:rsidP="00AB22B1">
      <w:pPr>
        <w:tabs>
          <w:tab w:val="left" w:pos="1134"/>
        </w:tabs>
        <w:spacing w:line="360" w:lineRule="auto"/>
        <w:ind w:left="709" w:hanging="709"/>
        <w:jc w:val="both"/>
        <w:rPr>
          <w:rFonts w:ascii="Times New Roman" w:hAnsi="Times New Roman"/>
          <w:sz w:val="28"/>
          <w:u w:color="FFFFFF"/>
        </w:rPr>
      </w:pPr>
    </w:p>
    <w:p w:rsidR="00AB22B1" w:rsidRPr="001074E4" w:rsidRDefault="00AB22B1" w:rsidP="00AB22B1">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0" w:name="_Подготовка_и_принятие"/>
      <w:bookmarkEnd w:id="120"/>
      <w:r w:rsidRPr="001074E4">
        <w:rPr>
          <w:rFonts w:ascii="Times New Roman" w:hAnsi="Times New Roman"/>
          <w:sz w:val="28"/>
          <w:u w:color="FFFFFF"/>
        </w:rPr>
        <w:lastRenderedPageBreak/>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осуществляет контроль за подготовкой проекта решения о внесении изменений в Правила;</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подготавливает предложения и замечания по проекту решения о внесении изменений в Правила.</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w:t>
      </w:r>
      <w:r w:rsidRPr="001074E4">
        <w:rPr>
          <w:rFonts w:ascii="Times New Roman" w:hAnsi="Times New Roman"/>
          <w:sz w:val="28"/>
          <w:u w:color="FFFFFF"/>
        </w:rPr>
        <w:lastRenderedPageBreak/>
        <w:t>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AB22B1" w:rsidRPr="001074E4" w:rsidRDefault="00AB22B1" w:rsidP="00AB22B1">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rsidR="00AB22B1" w:rsidRPr="001074E4" w:rsidRDefault="00AB22B1" w:rsidP="00AB22B1">
      <w:pPr>
        <w:numPr>
          <w:ilvl w:val="2"/>
          <w:numId w:val="4"/>
        </w:numPr>
        <w:spacing w:before="360" w:after="240"/>
        <w:ind w:firstLine="709"/>
        <w:jc w:val="both"/>
        <w:outlineLvl w:val="2"/>
        <w:rPr>
          <w:rFonts w:ascii="Times New Roman" w:hAnsi="Times New Roman"/>
          <w:b/>
          <w:sz w:val="28"/>
          <w:szCs w:val="28"/>
        </w:rPr>
      </w:pPr>
      <w:bookmarkStart w:id="121" w:name="_Заключительные_положения"/>
      <w:bookmarkEnd w:id="121"/>
      <w:r w:rsidRPr="001074E4">
        <w:rPr>
          <w:rFonts w:ascii="Times New Roman" w:hAnsi="Times New Roman"/>
          <w:b/>
          <w:sz w:val="28"/>
          <w:szCs w:val="28"/>
        </w:rPr>
        <w:t>Порядок действия Правил во времени</w:t>
      </w:r>
    </w:p>
    <w:p w:rsidR="00AB22B1" w:rsidRPr="009651D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9651D3">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9651D3">
        <w:rPr>
          <w:rFonts w:ascii="Times New Roman" w:hAnsi="Times New Roman"/>
          <w:sz w:val="28"/>
          <w:szCs w:val="28"/>
        </w:rPr>
        <w:t>в силу на следующий день после их официального опубликования (обнародования)</w:t>
      </w:r>
      <w:r w:rsidRPr="009651D3">
        <w:rPr>
          <w:rFonts w:ascii="Times New Roman" w:hAnsi="Times New Roman"/>
          <w:sz w:val="28"/>
          <w:u w:color="FFFFFF"/>
        </w:rPr>
        <w:t>.</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Установленные Правилами градостроительные регламенты не являются препятствием для оформления в установленном законодательством </w:t>
      </w:r>
      <w:r w:rsidRPr="001074E4">
        <w:rPr>
          <w:rFonts w:ascii="Times New Roman" w:hAnsi="Times New Roman"/>
          <w:sz w:val="28"/>
          <w:u w:color="FFFFFF"/>
        </w:rPr>
        <w:lastRenderedPageBreak/>
        <w:t>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Pr>
          <w:rFonts w:ascii="Times New Roman" w:hAnsi="Times New Roman"/>
          <w:sz w:val="28"/>
          <w:u w:color="FFFFFF"/>
        </w:rPr>
        <w:t xml:space="preserve">а ввод объекта в эксплуатацию, </w:t>
      </w:r>
      <w:r w:rsidRPr="001074E4">
        <w:rPr>
          <w:rFonts w:ascii="Times New Roman" w:hAnsi="Times New Roman"/>
          <w:sz w:val="28"/>
          <w:u w:color="FFFFFF"/>
        </w:rPr>
        <w:t xml:space="preserve">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настоящих Правил.</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w:t>
      </w:r>
      <w:r w:rsidRPr="001074E4">
        <w:rPr>
          <w:rFonts w:ascii="Times New Roman" w:hAnsi="Times New Roman"/>
          <w:sz w:val="28"/>
          <w:u w:color="FFFFFF"/>
        </w:rPr>
        <w:lastRenderedPageBreak/>
        <w:t>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AB22B1" w:rsidRPr="003878A8"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w:t>
      </w:r>
      <w:r>
        <w:rPr>
          <w:rFonts w:ascii="Times New Roman" w:hAnsi="Times New Roman"/>
          <w:sz w:val="28"/>
          <w:u w:color="FFFFFF"/>
        </w:rPr>
        <w:t>«</w:t>
      </w:r>
      <w:r w:rsidRPr="001074E4">
        <w:rPr>
          <w:rFonts w:ascii="Times New Roman" w:hAnsi="Times New Roman"/>
          <w:sz w:val="28"/>
          <w:u w:color="FFFFFF"/>
        </w:rPr>
        <w:t xml:space="preserve">Ж8 </w:t>
      </w:r>
      <w:r>
        <w:rPr>
          <w:rFonts w:ascii="Times New Roman" w:hAnsi="Times New Roman"/>
          <w:sz w:val="28"/>
          <w:u w:color="FFFFFF"/>
        </w:rPr>
        <w:t xml:space="preserve">Зона комплексной застройки» </w:t>
      </w:r>
      <w:r w:rsidRPr="001074E4">
        <w:rPr>
          <w:rFonts w:ascii="Times New Roman" w:hAnsi="Times New Roman"/>
          <w:sz w:val="28"/>
          <w:u w:color="FFFFFF"/>
        </w:rPr>
        <w:t xml:space="preserve">не применяется до вступления в силу постановления Администрации поселения об утверждении проектов </w:t>
      </w:r>
      <w:r w:rsidRPr="0080466C">
        <w:rPr>
          <w:rFonts w:ascii="Times New Roman" w:hAnsi="Times New Roman"/>
          <w:sz w:val="28"/>
          <w:u w:color="FFFFFF"/>
        </w:rPr>
        <w:t xml:space="preserve">планировки и межевания территории, находящейся в границах территориальной зоны </w:t>
      </w:r>
      <w:r>
        <w:rPr>
          <w:rFonts w:ascii="Times New Roman" w:hAnsi="Times New Roman"/>
          <w:sz w:val="28"/>
          <w:u w:color="FFFFFF"/>
        </w:rPr>
        <w:t>«</w:t>
      </w:r>
      <w:r w:rsidRPr="0080466C">
        <w:rPr>
          <w:rFonts w:ascii="Times New Roman" w:hAnsi="Times New Roman"/>
          <w:sz w:val="28"/>
          <w:u w:color="FFFFFF"/>
        </w:rPr>
        <w:t xml:space="preserve">Ж8 </w:t>
      </w:r>
      <w:r>
        <w:rPr>
          <w:rFonts w:ascii="Times New Roman" w:hAnsi="Times New Roman"/>
          <w:sz w:val="28"/>
          <w:u w:color="FFFFFF"/>
        </w:rPr>
        <w:t>Зона</w:t>
      </w:r>
      <w:r w:rsidRPr="0080466C">
        <w:rPr>
          <w:rFonts w:ascii="Times New Roman" w:hAnsi="Times New Roman"/>
          <w:sz w:val="28"/>
          <w:u w:color="FFFFFF"/>
        </w:rPr>
        <w:t xml:space="preserve"> комплексной застройки</w:t>
      </w:r>
      <w:r>
        <w:rPr>
          <w:rFonts w:ascii="Times New Roman" w:hAnsi="Times New Roman"/>
          <w:sz w:val="28"/>
          <w:u w:color="FFFFFF"/>
        </w:rPr>
        <w:t>»</w:t>
      </w:r>
      <w:r w:rsidRPr="003878A8">
        <w:rPr>
          <w:rFonts w:ascii="Times New Roman" w:hAnsi="Times New Roman"/>
          <w:sz w:val="28"/>
          <w:u w:color="FFFFFF"/>
        </w:rPr>
        <w:t xml:space="preserve">. </w:t>
      </w:r>
    </w:p>
    <w:p w:rsidR="00AB22B1" w:rsidRPr="003878A8"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3878A8">
        <w:rPr>
          <w:rFonts w:ascii="Times New Roman" w:hAnsi="Times New Roman"/>
          <w:sz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w:t>
      </w:r>
      <w:r>
        <w:rPr>
          <w:rFonts w:ascii="Times New Roman" w:hAnsi="Times New Roman"/>
          <w:sz w:val="28"/>
          <w:u w:color="FFFFFF"/>
        </w:rPr>
        <w:t>0</w:t>
      </w:r>
      <w:r w:rsidRPr="003878A8">
        <w:rPr>
          <w:rFonts w:ascii="Times New Roman" w:hAnsi="Times New Roman"/>
          <w:sz w:val="28"/>
          <w:u w:color="FFFFFF"/>
        </w:rPr>
        <w:t xml:space="preserve">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AB22B1" w:rsidRPr="0080466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3878A8">
        <w:rPr>
          <w:rFonts w:ascii="Times New Roman" w:hAnsi="Times New Roman"/>
          <w:sz w:val="28"/>
          <w:u w:color="FFFFFF"/>
        </w:rPr>
        <w:t xml:space="preserve">Параметры разрешенного строительства, реконструкции объектов капитального строительства в границах территориальной зоны </w:t>
      </w:r>
      <w:r>
        <w:rPr>
          <w:rFonts w:ascii="Times New Roman" w:hAnsi="Times New Roman"/>
          <w:sz w:val="28"/>
          <w:u w:color="FFFFFF"/>
        </w:rPr>
        <w:t>«</w:t>
      </w:r>
      <w:r w:rsidRPr="0080466C">
        <w:rPr>
          <w:rFonts w:ascii="Times New Roman" w:hAnsi="Times New Roman"/>
          <w:sz w:val="28"/>
          <w:u w:color="FFFFFF"/>
        </w:rPr>
        <w:t xml:space="preserve">Ж8 </w:t>
      </w:r>
      <w:r>
        <w:rPr>
          <w:rFonts w:ascii="Times New Roman" w:hAnsi="Times New Roman"/>
          <w:sz w:val="28"/>
          <w:u w:color="FFFFFF"/>
        </w:rPr>
        <w:lastRenderedPageBreak/>
        <w:t>Зона</w:t>
      </w:r>
      <w:r w:rsidRPr="0080466C">
        <w:rPr>
          <w:rFonts w:ascii="Times New Roman" w:hAnsi="Times New Roman"/>
          <w:sz w:val="28"/>
          <w:u w:color="FFFFFF"/>
        </w:rPr>
        <w:t>комплексной застройки</w:t>
      </w:r>
      <w:r>
        <w:rPr>
          <w:rFonts w:ascii="Times New Roman" w:hAnsi="Times New Roman"/>
          <w:sz w:val="28"/>
          <w:u w:color="FFFFFF"/>
        </w:rPr>
        <w:t>»</w:t>
      </w:r>
      <w:r w:rsidRPr="003878A8">
        <w:rPr>
          <w:rFonts w:ascii="Times New Roman" w:hAnsi="Times New Roman"/>
          <w:sz w:val="28"/>
          <w:u w:color="FFFFFF"/>
        </w:rPr>
        <w:t xml:space="preserve"> обосновываются проектом планировки соответ</w:t>
      </w:r>
      <w:r w:rsidRPr="0080466C">
        <w:rPr>
          <w:rFonts w:ascii="Times New Roman" w:hAnsi="Times New Roman"/>
          <w:sz w:val="28"/>
          <w:u w:color="FFFFFF"/>
        </w:rPr>
        <w:t>ств</w:t>
      </w:r>
      <w:r w:rsidRPr="003878A8">
        <w:rPr>
          <w:rFonts w:ascii="Times New Roman" w:hAnsi="Times New Roman"/>
          <w:sz w:val="28"/>
          <w:u w:color="FFFFFF"/>
        </w:rPr>
        <w:t>у</w:t>
      </w:r>
      <w:r w:rsidRPr="0080466C">
        <w:rPr>
          <w:rFonts w:ascii="Times New Roman" w:hAnsi="Times New Roman"/>
          <w:sz w:val="28"/>
          <w:u w:color="FFFFFF"/>
        </w:rPr>
        <w:t xml:space="preserve">ющей территории. </w:t>
      </w:r>
    </w:p>
    <w:p w:rsidR="00AB22B1" w:rsidRPr="0080466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80466C">
        <w:rPr>
          <w:rFonts w:ascii="Times New Roman" w:hAnsi="Times New Roman"/>
          <w:sz w:val="2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w:t>
      </w:r>
      <w:r w:rsidRPr="001074E4">
        <w:rPr>
          <w:rFonts w:ascii="Times New Roman" w:hAnsi="Times New Roman"/>
          <w:sz w:val="28"/>
          <w:u w:color="FFFFFF"/>
        </w:rPr>
        <w:t xml:space="preserve">питального строительствав территориальной зоне </w:t>
      </w:r>
      <w:r>
        <w:rPr>
          <w:rFonts w:ascii="Times New Roman" w:hAnsi="Times New Roman"/>
          <w:sz w:val="28"/>
          <w:u w:color="FFFFFF"/>
        </w:rPr>
        <w:t>«</w:t>
      </w:r>
      <w:r w:rsidRPr="0080466C">
        <w:rPr>
          <w:rFonts w:ascii="Times New Roman" w:hAnsi="Times New Roman"/>
          <w:sz w:val="28"/>
          <w:u w:color="FFFFFF"/>
        </w:rPr>
        <w:t xml:space="preserve">Ж8 </w:t>
      </w:r>
      <w:r>
        <w:rPr>
          <w:rFonts w:ascii="Times New Roman" w:hAnsi="Times New Roman"/>
          <w:sz w:val="28"/>
          <w:u w:color="FFFFFF"/>
        </w:rPr>
        <w:t>Зона комплексной застройки в отношении»  в отношении территории, для которой утвержден соответствующий проект планировки территории</w:t>
      </w:r>
      <w:r w:rsidRPr="0080466C">
        <w:rPr>
          <w:rFonts w:ascii="Times New Roman" w:hAnsi="Times New Roman"/>
          <w:sz w:val="28"/>
          <w:u w:color="FFFFFF"/>
        </w:rPr>
        <w:t>.</w:t>
      </w:r>
    </w:p>
    <w:p w:rsidR="00AB22B1" w:rsidRPr="00334DF8" w:rsidRDefault="00AB22B1" w:rsidP="00AB22B1">
      <w:pPr>
        <w:tabs>
          <w:tab w:val="left" w:pos="1134"/>
        </w:tabs>
        <w:spacing w:line="360" w:lineRule="auto"/>
        <w:ind w:firstLine="709"/>
        <w:jc w:val="both"/>
        <w:rPr>
          <w:rFonts w:ascii="Times New Roman" w:hAnsi="Times New Roman"/>
          <w:sz w:val="28"/>
          <w:u w:color="FFFFFF"/>
        </w:rPr>
      </w:pPr>
      <w:r w:rsidRPr="00334DF8">
        <w:rPr>
          <w:rFonts w:ascii="Times New Roman" w:hAnsi="Times New Roman"/>
          <w:sz w:val="28"/>
          <w:u w:color="FFFFFF"/>
        </w:rPr>
        <w:t>14. Предельные размеры земельных участков, установленные Правил</w:t>
      </w:r>
      <w:r>
        <w:rPr>
          <w:rFonts w:ascii="Times New Roman" w:hAnsi="Times New Roman"/>
          <w:sz w:val="28"/>
          <w:u w:color="FFFFFF"/>
        </w:rPr>
        <w:t>ами</w:t>
      </w:r>
      <w:r w:rsidRPr="00334DF8">
        <w:rPr>
          <w:rFonts w:ascii="Times New Roman" w:hAnsi="Times New Roman"/>
          <w:sz w:val="28"/>
          <w:u w:color="FFFFFF"/>
        </w:rPr>
        <w:t>, не применяются к земельным участкам:</w:t>
      </w:r>
    </w:p>
    <w:p w:rsidR="00AB22B1" w:rsidRPr="00334DF8" w:rsidRDefault="00AB22B1" w:rsidP="00AB22B1">
      <w:pPr>
        <w:numPr>
          <w:ilvl w:val="4"/>
          <w:numId w:val="4"/>
        </w:numPr>
        <w:tabs>
          <w:tab w:val="left" w:pos="1134"/>
        </w:tabs>
        <w:spacing w:line="360" w:lineRule="auto"/>
        <w:ind w:firstLine="709"/>
        <w:contextualSpacing/>
        <w:jc w:val="both"/>
        <w:rPr>
          <w:sz w:val="28"/>
          <w:u w:color="FFFFFF"/>
        </w:rPr>
      </w:pPr>
      <w:r w:rsidRPr="00334DF8">
        <w:rPr>
          <w:sz w:val="28"/>
          <w:u w:color="FFFFFF"/>
        </w:rPr>
        <w:t>сформированным до вступления в силу Правил;</w:t>
      </w:r>
    </w:p>
    <w:p w:rsidR="00AB22B1" w:rsidRPr="00334DF8" w:rsidRDefault="00AB22B1" w:rsidP="00AB22B1">
      <w:pPr>
        <w:numPr>
          <w:ilvl w:val="4"/>
          <w:numId w:val="4"/>
        </w:numPr>
        <w:tabs>
          <w:tab w:val="left" w:pos="1134"/>
        </w:tabs>
        <w:spacing w:line="360" w:lineRule="auto"/>
        <w:ind w:firstLine="709"/>
        <w:contextualSpacing/>
        <w:jc w:val="both"/>
        <w:rPr>
          <w:sz w:val="28"/>
          <w:u w:color="FFFFFF"/>
        </w:rPr>
      </w:pPr>
      <w:r w:rsidRPr="00334DF8">
        <w:rPr>
          <w:sz w:val="28"/>
          <w:u w:color="FFFFFF"/>
        </w:rPr>
        <w:t xml:space="preserve">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AB22B1" w:rsidRPr="00212E94" w:rsidRDefault="00AB22B1" w:rsidP="00AB22B1">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15</w:t>
      </w:r>
      <w:r w:rsidRPr="00212E94">
        <w:rPr>
          <w:rFonts w:ascii="Times New Roman" w:hAnsi="Times New Roman"/>
          <w:sz w:val="28"/>
          <w:u w:color="FFFFFF"/>
        </w:rPr>
        <w:t xml:space="preserve">. Градостроительные регламенты территориальных </w:t>
      </w:r>
      <w:r>
        <w:rPr>
          <w:rFonts w:ascii="Times New Roman" w:hAnsi="Times New Roman"/>
          <w:sz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rFonts w:ascii="Times New Roman" w:hAnsi="Times New Roman"/>
          <w:sz w:val="28"/>
          <w:u w:color="FFFFFF"/>
        </w:rPr>
        <w:t xml:space="preserve"> расположенным на карте градостроительного зонирования поселения за границами населенных пунктов:</w:t>
      </w:r>
    </w:p>
    <w:p w:rsidR="00AB22B1" w:rsidRPr="00BB34AC" w:rsidRDefault="00AB22B1" w:rsidP="00AB22B1">
      <w:pPr>
        <w:tabs>
          <w:tab w:val="left" w:pos="1134"/>
        </w:tabs>
        <w:spacing w:line="360" w:lineRule="auto"/>
        <w:ind w:firstLine="709"/>
        <w:jc w:val="both"/>
        <w:rPr>
          <w:rFonts w:ascii="Times New Roman" w:hAnsi="Times New Roman"/>
          <w:sz w:val="28"/>
          <w:u w:color="FFFFFF"/>
        </w:rPr>
      </w:pPr>
      <w:r w:rsidRPr="00BB34AC">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AB22B1" w:rsidRDefault="00AB22B1" w:rsidP="00AB22B1">
      <w:pPr>
        <w:tabs>
          <w:tab w:val="left" w:pos="1134"/>
        </w:tabs>
        <w:spacing w:line="360" w:lineRule="auto"/>
        <w:ind w:firstLine="709"/>
        <w:jc w:val="both"/>
        <w:rPr>
          <w:sz w:val="28"/>
          <w:u w:color="FFFFFF"/>
        </w:rPr>
      </w:pPr>
      <w:r>
        <w:rPr>
          <w:sz w:val="28"/>
          <w:u w:color="FFFFFF"/>
        </w:rPr>
        <w:t xml:space="preserve">2) </w:t>
      </w:r>
      <w:r w:rsidRPr="00BE402C">
        <w:rPr>
          <w:sz w:val="28"/>
          <w:u w:color="FFFFFF"/>
        </w:rPr>
        <w:t xml:space="preserve">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w:t>
      </w:r>
      <w:r w:rsidRPr="00BE402C">
        <w:rPr>
          <w:sz w:val="28"/>
          <w:u w:color="FFFFFF"/>
        </w:rPr>
        <w:lastRenderedPageBreak/>
        <w:t>декабря 2004 года № 172-ФЗ «О переводе земель и земельных участков из одной категории в другую</w:t>
      </w:r>
      <w:r>
        <w:rPr>
          <w:sz w:val="28"/>
          <w:u w:color="FFFFFF"/>
        </w:rPr>
        <w:t>».</w:t>
      </w:r>
    </w:p>
    <w:p w:rsidR="00AB22B1" w:rsidRPr="00F71070" w:rsidRDefault="00AB22B1" w:rsidP="00AB22B1">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t>16.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AB22B1" w:rsidRPr="00F71070" w:rsidRDefault="00AB22B1" w:rsidP="00AB22B1">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
    <w:p w:rsidR="00AB22B1" w:rsidRDefault="00AB22B1" w:rsidP="00AB22B1">
      <w:pPr>
        <w:tabs>
          <w:tab w:val="left" w:pos="1134"/>
        </w:tabs>
        <w:spacing w:line="360" w:lineRule="auto"/>
        <w:ind w:firstLine="567"/>
        <w:jc w:val="both"/>
        <w:rPr>
          <w:rFonts w:ascii="Times New Roman" w:hAnsi="Times New Roman"/>
          <w:sz w:val="28"/>
          <w:u w:color="FFFFFF"/>
        </w:rPr>
      </w:pPr>
      <w:r w:rsidRPr="00F71070">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rFonts w:ascii="Times New Roman" w:hAnsi="Times New Roman"/>
          <w:sz w:val="28"/>
          <w:u w:color="FFFFFF"/>
        </w:rPr>
        <w:t>.</w:t>
      </w:r>
    </w:p>
    <w:p w:rsidR="00AB22B1" w:rsidRDefault="00AB22B1" w:rsidP="00AB22B1">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AB22B1" w:rsidRPr="001D77CC" w:rsidRDefault="00AB22B1" w:rsidP="00AB22B1">
      <w:pPr>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AB22B1" w:rsidRPr="001D77CC" w:rsidRDefault="00AB22B1" w:rsidP="00AB22B1">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AB22B1" w:rsidRPr="001D77CC" w:rsidRDefault="00AB22B1" w:rsidP="00AB22B1">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22" w:name="_Карта_зон_действия"/>
      <w:bookmarkEnd w:id="122"/>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AB22B1"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AB22B1" w:rsidRDefault="00AB22B1" w:rsidP="00AB22B1">
      <w:pPr>
        <w:tabs>
          <w:tab w:val="left" w:pos="1134"/>
        </w:tabs>
        <w:spacing w:line="360" w:lineRule="auto"/>
        <w:ind w:firstLine="567"/>
        <w:jc w:val="both"/>
        <w:rPr>
          <w:rFonts w:ascii="Times New Roman" w:hAnsi="Times New Roman"/>
          <w:sz w:val="28"/>
          <w:u w:color="FFFFFF"/>
        </w:rPr>
      </w:pPr>
    </w:p>
    <w:p w:rsidR="00AB22B1" w:rsidRPr="001074E4" w:rsidRDefault="00AB22B1" w:rsidP="00AB22B1">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AB22B1" w:rsidRPr="008769D2" w:rsidRDefault="00AB22B1" w:rsidP="00AB22B1">
      <w:pPr>
        <w:numPr>
          <w:ilvl w:val="0"/>
          <w:numId w:val="2"/>
        </w:numPr>
        <w:tabs>
          <w:tab w:val="left" w:pos="1843"/>
        </w:tabs>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rsidR="00AB22B1" w:rsidRPr="008769D2" w:rsidRDefault="00AB22B1" w:rsidP="00AB22B1">
      <w:pPr>
        <w:numPr>
          <w:ilvl w:val="1"/>
          <w:numId w:val="3"/>
        </w:numPr>
        <w:tabs>
          <w:tab w:val="left" w:pos="1701"/>
        </w:tabs>
        <w:spacing w:before="360" w:after="24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rsidR="00AB22B1" w:rsidRDefault="00AB22B1" w:rsidP="00AB22B1">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территориальных зон и подзон</w:t>
      </w:r>
    </w:p>
    <w:p w:rsidR="00AB22B1" w:rsidRDefault="00AB22B1" w:rsidP="00AB22B1">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выделены следующие территориальные зоны и подзоны</w:t>
      </w:r>
      <w:r>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AB22B1" w:rsidRPr="008330A2" w:rsidTr="00D52CFE">
        <w:tc>
          <w:tcPr>
            <w:tcW w:w="1384" w:type="dxa"/>
            <w:shd w:val="clear" w:color="auto" w:fill="auto"/>
          </w:tcPr>
          <w:p w:rsidR="00AB22B1" w:rsidRPr="008330A2" w:rsidRDefault="00AB22B1" w:rsidP="00D52CFE">
            <w:pPr>
              <w:tabs>
                <w:tab w:val="left" w:pos="0"/>
              </w:tabs>
              <w:spacing w:after="160"/>
              <w:rPr>
                <w:rFonts w:ascii="Times New Roman" w:hAnsi="Times New Roman"/>
                <w:sz w:val="28"/>
                <w:szCs w:val="28"/>
              </w:rPr>
            </w:pPr>
          </w:p>
        </w:tc>
        <w:tc>
          <w:tcPr>
            <w:tcW w:w="8181" w:type="dxa"/>
            <w:shd w:val="clear" w:color="auto" w:fill="auto"/>
          </w:tcPr>
          <w:p w:rsidR="00AB22B1" w:rsidRPr="004B712E" w:rsidRDefault="00AB22B1" w:rsidP="00D52CF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AB22B1" w:rsidRPr="008330A2" w:rsidTr="00D52CFE">
        <w:tc>
          <w:tcPr>
            <w:tcW w:w="1384" w:type="dxa"/>
            <w:shd w:val="clear" w:color="auto" w:fill="auto"/>
          </w:tcPr>
          <w:p w:rsidR="00AB22B1"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Ж1</w:t>
            </w:r>
          </w:p>
          <w:p w:rsidR="00AB22B1" w:rsidRPr="004B712E" w:rsidRDefault="00AB22B1" w:rsidP="00D52CFE">
            <w:pPr>
              <w:tabs>
                <w:tab w:val="left" w:pos="0"/>
              </w:tabs>
              <w:spacing w:after="200"/>
              <w:rPr>
                <w:rFonts w:ascii="Times New Roman" w:hAnsi="Times New Roman"/>
                <w:sz w:val="28"/>
                <w:szCs w:val="28"/>
              </w:rPr>
            </w:pPr>
            <w:r>
              <w:rPr>
                <w:rFonts w:ascii="Times New Roman" w:hAnsi="Times New Roman"/>
                <w:sz w:val="28"/>
                <w:szCs w:val="28"/>
              </w:rPr>
              <w:t>Ж1-1</w:t>
            </w:r>
          </w:p>
        </w:tc>
        <w:tc>
          <w:tcPr>
            <w:tcW w:w="8181" w:type="dxa"/>
            <w:shd w:val="clear" w:color="auto" w:fill="auto"/>
          </w:tcPr>
          <w:p w:rsidR="00AB22B1" w:rsidRDefault="00AB22B1" w:rsidP="00D52CFE">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p w:rsidR="00AB22B1" w:rsidRPr="004B712E" w:rsidRDefault="00AB22B1" w:rsidP="00D52CFE">
            <w:pPr>
              <w:tabs>
                <w:tab w:val="left" w:pos="0"/>
              </w:tabs>
              <w:spacing w:after="200"/>
              <w:rPr>
                <w:rFonts w:ascii="Times New Roman" w:hAnsi="Times New Roman"/>
                <w:sz w:val="28"/>
                <w:szCs w:val="28"/>
              </w:rPr>
            </w:pPr>
            <w:r w:rsidRPr="00C365EE">
              <w:rPr>
                <w:rFonts w:ascii="Times New Roman" w:hAnsi="Times New Roman"/>
                <w:sz w:val="28"/>
                <w:szCs w:val="28"/>
              </w:rPr>
              <w:t>Подзона застройки индивидуальными жилыми домами № 1</w:t>
            </w:r>
            <w:r>
              <w:rPr>
                <w:rFonts w:ascii="Times New Roman" w:hAnsi="Times New Roman"/>
                <w:sz w:val="28"/>
                <w:szCs w:val="28"/>
              </w:rPr>
              <w:t>;</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Ж2</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застройки</w:t>
            </w:r>
            <w:r>
              <w:rPr>
                <w:rFonts w:ascii="Times New Roman" w:hAnsi="Times New Roman"/>
                <w:sz w:val="28"/>
                <w:szCs w:val="28"/>
              </w:rPr>
              <w:t xml:space="preserve"> малоэтажными жилыми домами</w:t>
            </w:r>
            <w:r w:rsidRPr="004B712E">
              <w:rPr>
                <w:rFonts w:ascii="Times New Roman" w:hAnsi="Times New Roman"/>
                <w:sz w:val="28"/>
                <w:szCs w:val="28"/>
              </w:rPr>
              <w:t>;</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AB22B1" w:rsidRPr="008330A2" w:rsidTr="00D52CFE">
        <w:tc>
          <w:tcPr>
            <w:tcW w:w="1384" w:type="dxa"/>
            <w:shd w:val="clear" w:color="auto" w:fill="auto"/>
          </w:tcPr>
          <w:p w:rsidR="00AB22B1"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Ж6</w:t>
            </w:r>
          </w:p>
          <w:p w:rsidR="00AB22B1" w:rsidRPr="004B712E" w:rsidRDefault="00AB22B1" w:rsidP="00D52CFE">
            <w:pPr>
              <w:tabs>
                <w:tab w:val="left" w:pos="0"/>
              </w:tabs>
              <w:spacing w:after="200"/>
              <w:rPr>
                <w:rFonts w:ascii="Times New Roman" w:hAnsi="Times New Roman"/>
                <w:sz w:val="28"/>
                <w:szCs w:val="28"/>
              </w:rPr>
            </w:pPr>
            <w:r>
              <w:rPr>
                <w:rFonts w:ascii="Times New Roman" w:hAnsi="Times New Roman"/>
                <w:sz w:val="28"/>
                <w:szCs w:val="28"/>
              </w:rPr>
              <w:t>Ж6-1</w:t>
            </w:r>
          </w:p>
        </w:tc>
        <w:tc>
          <w:tcPr>
            <w:tcW w:w="8181" w:type="dxa"/>
            <w:shd w:val="clear" w:color="auto" w:fill="auto"/>
          </w:tcPr>
          <w:p w:rsidR="00AB22B1"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p w:rsidR="00AB22B1" w:rsidRPr="004B712E" w:rsidRDefault="00AB22B1" w:rsidP="00D52CFE">
            <w:pPr>
              <w:tabs>
                <w:tab w:val="left" w:pos="0"/>
              </w:tabs>
              <w:spacing w:after="200"/>
              <w:rPr>
                <w:rFonts w:ascii="Times New Roman" w:hAnsi="Times New Roman"/>
                <w:sz w:val="28"/>
                <w:szCs w:val="28"/>
              </w:rPr>
            </w:pPr>
            <w:r w:rsidRPr="00EA76DF">
              <w:rPr>
                <w:rFonts w:ascii="Times New Roman" w:hAnsi="Times New Roman"/>
                <w:sz w:val="28"/>
                <w:szCs w:val="28"/>
              </w:rPr>
              <w:t>Подзона смешанной застройки № 1</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Ж8</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комплексной</w:t>
            </w:r>
            <w:r w:rsidRPr="004B712E">
              <w:rPr>
                <w:rFonts w:ascii="Times New Roman" w:hAnsi="Times New Roman"/>
                <w:sz w:val="28"/>
                <w:szCs w:val="28"/>
              </w:rPr>
              <w:t xml:space="preserve"> застройки;</w:t>
            </w:r>
          </w:p>
        </w:tc>
      </w:tr>
      <w:tr w:rsidR="00AB22B1" w:rsidRPr="008330A2" w:rsidTr="00D52CFE">
        <w:tc>
          <w:tcPr>
            <w:tcW w:w="1384" w:type="dxa"/>
            <w:shd w:val="clear" w:color="auto" w:fill="auto"/>
          </w:tcPr>
          <w:p w:rsidR="00AB22B1" w:rsidRPr="008330A2" w:rsidRDefault="00AB22B1" w:rsidP="00D52CFE">
            <w:pPr>
              <w:tabs>
                <w:tab w:val="left" w:pos="0"/>
              </w:tabs>
              <w:spacing w:after="160"/>
              <w:rPr>
                <w:rFonts w:ascii="Times New Roman" w:hAnsi="Times New Roman"/>
                <w:sz w:val="28"/>
                <w:szCs w:val="28"/>
              </w:rPr>
            </w:pPr>
          </w:p>
        </w:tc>
        <w:tc>
          <w:tcPr>
            <w:tcW w:w="8181" w:type="dxa"/>
            <w:shd w:val="clear" w:color="auto" w:fill="auto"/>
          </w:tcPr>
          <w:p w:rsidR="00AB22B1" w:rsidRPr="004B712E" w:rsidRDefault="00AB22B1" w:rsidP="00D52CF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О1</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AB22B1" w:rsidRPr="008330A2" w:rsidTr="00D52CFE">
        <w:tc>
          <w:tcPr>
            <w:tcW w:w="1384" w:type="dxa"/>
            <w:shd w:val="clear" w:color="auto" w:fill="auto"/>
          </w:tcPr>
          <w:p w:rsidR="00AB22B1" w:rsidRPr="004B712E" w:rsidRDefault="00AB22B1" w:rsidP="00D52CFE">
            <w:pPr>
              <w:tabs>
                <w:tab w:val="left" w:pos="0"/>
              </w:tabs>
              <w:spacing w:after="160"/>
              <w:rPr>
                <w:rFonts w:ascii="Times New Roman" w:hAnsi="Times New Roman"/>
                <w:sz w:val="28"/>
                <w:szCs w:val="28"/>
              </w:rPr>
            </w:pPr>
          </w:p>
        </w:tc>
        <w:tc>
          <w:tcPr>
            <w:tcW w:w="8181" w:type="dxa"/>
            <w:shd w:val="clear" w:color="auto" w:fill="auto"/>
          </w:tcPr>
          <w:p w:rsidR="00AB22B1" w:rsidRPr="004B712E" w:rsidRDefault="00AB22B1" w:rsidP="00D52CF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П1</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П1-3</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3;</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П1-4</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4;</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5;</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p>
        </w:tc>
        <w:tc>
          <w:tcPr>
            <w:tcW w:w="8181" w:type="dxa"/>
            <w:shd w:val="clear" w:color="auto" w:fill="auto"/>
          </w:tcPr>
          <w:p w:rsidR="00AB22B1" w:rsidRPr="00360E74" w:rsidRDefault="00AB22B1" w:rsidP="00D52CF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ИТ</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Pr>
                <w:rFonts w:ascii="Times New Roman" w:hAnsi="Times New Roman"/>
                <w:sz w:val="28"/>
                <w:szCs w:val="28"/>
              </w:rPr>
              <w:t>Зона инженерной и транспортной инфраструктур</w:t>
            </w:r>
            <w:r w:rsidRPr="004B712E">
              <w:rPr>
                <w:rFonts w:ascii="Times New Roman" w:hAnsi="Times New Roman"/>
                <w:sz w:val="28"/>
                <w:szCs w:val="28"/>
              </w:rPr>
              <w:t>;</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p>
        </w:tc>
        <w:tc>
          <w:tcPr>
            <w:tcW w:w="8181" w:type="dxa"/>
            <w:shd w:val="clear" w:color="auto" w:fill="auto"/>
          </w:tcPr>
          <w:p w:rsidR="00AB22B1" w:rsidRPr="00360E74" w:rsidRDefault="00AB22B1" w:rsidP="00D52CF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Р1</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скверов, </w:t>
            </w:r>
            <w:r>
              <w:rPr>
                <w:rFonts w:ascii="Times New Roman" w:hAnsi="Times New Roman"/>
                <w:sz w:val="28"/>
                <w:szCs w:val="28"/>
              </w:rPr>
              <w:t xml:space="preserve">парков, </w:t>
            </w:r>
            <w:r w:rsidRPr="004B712E">
              <w:rPr>
                <w:rFonts w:ascii="Times New Roman" w:hAnsi="Times New Roman"/>
                <w:sz w:val="28"/>
                <w:szCs w:val="28"/>
              </w:rPr>
              <w:t>бульваров;</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Р2</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AB22B1" w:rsidRPr="008330A2" w:rsidTr="00D52CFE">
        <w:tc>
          <w:tcPr>
            <w:tcW w:w="1384" w:type="dxa"/>
            <w:shd w:val="clear" w:color="auto" w:fill="auto"/>
          </w:tcPr>
          <w:p w:rsidR="00AB22B1"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Р3</w:t>
            </w:r>
          </w:p>
          <w:p w:rsidR="00AB22B1" w:rsidRPr="004B712E" w:rsidRDefault="00AB22B1" w:rsidP="00D52CFE">
            <w:pPr>
              <w:tabs>
                <w:tab w:val="left" w:pos="0"/>
              </w:tabs>
              <w:spacing w:after="200"/>
              <w:rPr>
                <w:rFonts w:ascii="Times New Roman" w:hAnsi="Times New Roman"/>
                <w:sz w:val="28"/>
                <w:szCs w:val="28"/>
              </w:rPr>
            </w:pPr>
            <w:r>
              <w:rPr>
                <w:rFonts w:ascii="Times New Roman" w:hAnsi="Times New Roman"/>
                <w:sz w:val="28"/>
                <w:szCs w:val="28"/>
              </w:rPr>
              <w:t>Р3-1</w:t>
            </w:r>
          </w:p>
        </w:tc>
        <w:tc>
          <w:tcPr>
            <w:tcW w:w="8181" w:type="dxa"/>
            <w:shd w:val="clear" w:color="auto" w:fill="auto"/>
          </w:tcPr>
          <w:p w:rsidR="00AB22B1"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p w:rsidR="00AB22B1" w:rsidRPr="004B712E" w:rsidRDefault="00AB22B1" w:rsidP="00D52CFE">
            <w:pPr>
              <w:tabs>
                <w:tab w:val="left" w:pos="0"/>
              </w:tabs>
              <w:spacing w:after="200"/>
              <w:rPr>
                <w:rFonts w:ascii="Times New Roman" w:hAnsi="Times New Roman"/>
                <w:sz w:val="28"/>
                <w:szCs w:val="28"/>
              </w:rPr>
            </w:pPr>
            <w:r>
              <w:rPr>
                <w:rFonts w:ascii="Times New Roman" w:hAnsi="Times New Roman"/>
                <w:sz w:val="28"/>
                <w:szCs w:val="28"/>
              </w:rPr>
              <w:t>Подзона отдыха, занятий физической культурой и спортом № 1;</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p>
        </w:tc>
        <w:tc>
          <w:tcPr>
            <w:tcW w:w="8181" w:type="dxa"/>
            <w:shd w:val="clear" w:color="auto" w:fill="auto"/>
          </w:tcPr>
          <w:p w:rsidR="00AB22B1" w:rsidRPr="00360E74" w:rsidRDefault="00AB22B1" w:rsidP="00D52CF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Pr>
                <w:rFonts w:ascii="Times New Roman" w:hAnsi="Times New Roman"/>
                <w:sz w:val="28"/>
                <w:szCs w:val="28"/>
              </w:rPr>
              <w:t>Сх1</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Сх2</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4;</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Сх2-5</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5;</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p>
        </w:tc>
        <w:tc>
          <w:tcPr>
            <w:tcW w:w="8181" w:type="dxa"/>
            <w:shd w:val="clear" w:color="auto" w:fill="auto"/>
          </w:tcPr>
          <w:p w:rsidR="00AB22B1" w:rsidRPr="00360E74" w:rsidRDefault="00AB22B1" w:rsidP="00D52CF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Сп1</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Сп4</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отходов производства и потребления;</w:t>
            </w:r>
          </w:p>
        </w:tc>
      </w:tr>
    </w:tbl>
    <w:p w:rsidR="00AB22B1" w:rsidRPr="008769D2" w:rsidRDefault="00AB22B1" w:rsidP="00AB22B1">
      <w:pPr>
        <w:numPr>
          <w:ilvl w:val="2"/>
          <w:numId w:val="4"/>
        </w:numPr>
        <w:spacing w:before="360" w:after="240"/>
        <w:ind w:firstLine="709"/>
        <w:jc w:val="both"/>
        <w:outlineLvl w:val="2"/>
        <w:rPr>
          <w:rFonts w:ascii="Times New Roman" w:hAnsi="Times New Roman"/>
          <w:b/>
          <w:sz w:val="28"/>
          <w:szCs w:val="28"/>
        </w:rPr>
      </w:pP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AB22B1" w:rsidRPr="002F236C"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t xml:space="preserve">Ж1 Зона </w:t>
      </w:r>
      <w:r w:rsidRPr="002F236C">
        <w:rPr>
          <w:rFonts w:ascii="Times New Roman" w:hAnsi="Times New Roman"/>
          <w:b/>
          <w:sz w:val="28"/>
          <w:szCs w:val="28"/>
        </w:rPr>
        <w:t>застройки индивидуальными жилыми домами</w:t>
      </w:r>
    </w:p>
    <w:p w:rsidR="00AB22B1" w:rsidRDefault="00AB22B1" w:rsidP="00AB22B1">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AB22B1" w:rsidRDefault="00AB22B1" w:rsidP="00AB22B1">
      <w:pPr>
        <w:tabs>
          <w:tab w:val="left" w:pos="0"/>
        </w:tabs>
        <w:spacing w:after="200" w:line="360" w:lineRule="auto"/>
        <w:ind w:firstLine="709"/>
        <w:jc w:val="both"/>
        <w:rPr>
          <w:rFonts w:ascii="Times New Roman" w:hAnsi="Times New Roman"/>
          <w:sz w:val="28"/>
          <w:szCs w:val="28"/>
        </w:rPr>
      </w:pPr>
      <w:r w:rsidRPr="00EA76DF">
        <w:rPr>
          <w:rFonts w:ascii="Times New Roman" w:hAnsi="Times New Roman"/>
          <w:sz w:val="28"/>
          <w:szCs w:val="28"/>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w:t>
      </w:r>
      <w:r w:rsidRPr="00EA76DF">
        <w:rPr>
          <w:rFonts w:ascii="Times New Roman" w:hAnsi="Times New Roman"/>
          <w:sz w:val="28"/>
          <w:szCs w:val="28"/>
        </w:rPr>
        <w:lastRenderedPageBreak/>
        <w:t>подтопления, а также в границах санитарных разрывах от магистральных трубопроводов, в зоне Ж1 устанавливается подзона Ж1-1 с параметром «Максимальная высота зданий строений сооружений – 0 м</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AB22B1" w:rsidRPr="00227217" w:rsidTr="00D52CFE">
        <w:tc>
          <w:tcPr>
            <w:tcW w:w="9565" w:type="dxa"/>
            <w:gridSpan w:val="2"/>
            <w:shd w:val="clear" w:color="auto" w:fill="auto"/>
          </w:tcPr>
          <w:p w:rsidR="00AB22B1" w:rsidRPr="00227217" w:rsidRDefault="00AB22B1" w:rsidP="00D52CFE">
            <w:pPr>
              <w:autoSpaceDE w:val="0"/>
              <w:autoSpaceDN w:val="0"/>
              <w:adjustRightInd w:val="0"/>
              <w:spacing w:after="60"/>
              <w:jc w:val="center"/>
              <w:rPr>
                <w:rFonts w:ascii="Times New Roman" w:hAnsi="Times New Roman"/>
                <w:b/>
                <w:bCs/>
              </w:rPr>
            </w:pPr>
            <w:r w:rsidRPr="00227217">
              <w:rPr>
                <w:rFonts w:ascii="Times New Roman" w:hAnsi="Times New Roman"/>
                <w:b/>
                <w:bCs/>
              </w:rPr>
              <w:t xml:space="preserve">Основные виды разрешенного использования земельных участков </w:t>
            </w:r>
          </w:p>
          <w:p w:rsidR="00AB22B1" w:rsidRPr="00227217" w:rsidRDefault="00AB22B1" w:rsidP="00D52CFE">
            <w:pPr>
              <w:autoSpaceDE w:val="0"/>
              <w:autoSpaceDN w:val="0"/>
              <w:adjustRightInd w:val="0"/>
              <w:spacing w:after="60"/>
              <w:jc w:val="center"/>
              <w:rPr>
                <w:rFonts w:ascii="Times New Roman" w:hAnsi="Times New Roman"/>
                <w:b/>
                <w:bCs/>
              </w:rPr>
            </w:pPr>
            <w:r w:rsidRPr="00227217">
              <w:rPr>
                <w:rFonts w:ascii="Times New Roman" w:hAnsi="Times New Roman"/>
                <w:b/>
                <w:bCs/>
              </w:rPr>
              <w:t>и объектов капитального строительства</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jc w:val="center"/>
              <w:rPr>
                <w:rFonts w:ascii="Times New Roman" w:hAnsi="Times New Roman"/>
                <w:bCs/>
              </w:rPr>
            </w:pPr>
            <w:r w:rsidRPr="00227217">
              <w:rPr>
                <w:rFonts w:ascii="Times New Roman" w:hAnsi="Times New Roman"/>
                <w:bCs/>
              </w:rPr>
              <w:t>Вид разрешенного использования</w:t>
            </w:r>
          </w:p>
        </w:tc>
        <w:tc>
          <w:tcPr>
            <w:tcW w:w="7189" w:type="dxa"/>
            <w:shd w:val="clear" w:color="auto" w:fill="auto"/>
          </w:tcPr>
          <w:p w:rsidR="00AB22B1" w:rsidRPr="00227217" w:rsidRDefault="00AB22B1" w:rsidP="00D52CFE">
            <w:pPr>
              <w:autoSpaceDE w:val="0"/>
              <w:autoSpaceDN w:val="0"/>
              <w:adjustRightInd w:val="0"/>
              <w:spacing w:after="60"/>
              <w:jc w:val="center"/>
              <w:rPr>
                <w:rFonts w:ascii="Times New Roman" w:hAnsi="Times New Roman"/>
                <w:bCs/>
              </w:rPr>
            </w:pPr>
            <w:r w:rsidRPr="00227217">
              <w:rPr>
                <w:rFonts w:ascii="Times New Roman" w:hAnsi="Times New Roman"/>
                <w:bCs/>
              </w:rPr>
              <w:t xml:space="preserve">Деятельность, соответствующая </w:t>
            </w:r>
          </w:p>
          <w:p w:rsidR="00AB22B1" w:rsidRPr="00227217" w:rsidRDefault="00AB22B1" w:rsidP="00D52CFE">
            <w:pPr>
              <w:autoSpaceDE w:val="0"/>
              <w:autoSpaceDN w:val="0"/>
              <w:adjustRightInd w:val="0"/>
              <w:spacing w:after="60"/>
              <w:jc w:val="center"/>
              <w:rPr>
                <w:rFonts w:ascii="Times New Roman" w:hAnsi="Times New Roman"/>
                <w:bCs/>
              </w:rPr>
            </w:pPr>
            <w:r w:rsidRPr="00227217">
              <w:rPr>
                <w:rFonts w:ascii="Times New Roman" w:hAnsi="Times New Roman"/>
                <w:bCs/>
              </w:rPr>
              <w:t>виду разрешенного использования</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Индивидуальная жилая застройка</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Блокированная жилая застройка</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AB22B1" w:rsidRPr="00227217" w:rsidRDefault="00AB22B1" w:rsidP="00D52CFE">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детские ясли, детские сады, детские клубы и иные учреждения дошкольного образования; </w:t>
            </w:r>
          </w:p>
          <w:p w:rsidR="00AB22B1" w:rsidRPr="00227217" w:rsidRDefault="00AB22B1" w:rsidP="00D52CFE">
            <w:pPr>
              <w:autoSpaceDE w:val="0"/>
              <w:autoSpaceDN w:val="0"/>
              <w:adjustRightInd w:val="0"/>
              <w:spacing w:after="60"/>
              <w:ind w:firstLine="255"/>
              <w:jc w:val="both"/>
              <w:rPr>
                <w:rFonts w:ascii="Times New Roman" w:hAnsi="Times New Roman"/>
                <w:bCs/>
              </w:rPr>
            </w:pPr>
            <w:r w:rsidRPr="00227217">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AB22B1" w:rsidRPr="00227217" w:rsidRDefault="00AB22B1" w:rsidP="00D52CFE">
            <w:pPr>
              <w:autoSpaceDE w:val="0"/>
              <w:autoSpaceDN w:val="0"/>
              <w:adjustRightInd w:val="0"/>
              <w:spacing w:after="60"/>
              <w:ind w:firstLine="255"/>
              <w:jc w:val="both"/>
              <w:rPr>
                <w:rFonts w:ascii="Times New Roman" w:hAnsi="Times New Roman"/>
                <w:bCs/>
              </w:rPr>
            </w:pPr>
            <w:r w:rsidRPr="00227217">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w:t>
            </w:r>
            <w:r>
              <w:rPr>
                <w:rFonts w:ascii="Times New Roman" w:hAnsi="Times New Roman"/>
                <w:bCs/>
              </w:rPr>
              <w:t>го образования детей;</w:t>
            </w:r>
          </w:p>
          <w:p w:rsidR="00AB22B1" w:rsidRPr="00227217" w:rsidRDefault="00AB22B1" w:rsidP="00D52CFE">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w:t>
            </w:r>
            <w:hyperlink r:id="rId8" w:history="1">
              <w:r w:rsidRPr="00227217">
                <w:rPr>
                  <w:rFonts w:ascii="Times New Roman" w:hAnsi="Times New Roman"/>
                  <w:bCs/>
                </w:rPr>
                <w:t>специальные (коррекционные)</w:t>
              </w:r>
            </w:hyperlink>
            <w:r w:rsidRPr="00227217">
              <w:rPr>
                <w:rFonts w:ascii="Times New Roman" w:hAnsi="Times New Roman"/>
                <w:bCs/>
              </w:rPr>
              <w:t xml:space="preserve"> учреждения для обучающихся, воспитанников с ограниченными возможностями здоровья</w:t>
            </w:r>
          </w:p>
        </w:tc>
      </w:tr>
      <w:tr w:rsidR="00AB22B1" w:rsidRPr="00227217" w:rsidTr="00D52CFE">
        <w:tc>
          <w:tcPr>
            <w:tcW w:w="2376" w:type="dxa"/>
            <w:shd w:val="clear" w:color="auto" w:fill="auto"/>
          </w:tcPr>
          <w:p w:rsidR="00AB22B1" w:rsidRPr="00227217" w:rsidRDefault="00AB22B1" w:rsidP="00D52CFE">
            <w:pPr>
              <w:spacing w:after="60"/>
              <w:rPr>
                <w:rFonts w:ascii="Times New Roman" w:hAnsi="Times New Roman"/>
                <w:bCs/>
              </w:rPr>
            </w:pPr>
            <w:r w:rsidRPr="00227217">
              <w:rPr>
                <w:rFonts w:ascii="Times New Roman" w:hAnsi="Times New Roman"/>
                <w:bCs/>
              </w:rPr>
              <w:t>Размещение объектов здравоохранения</w:t>
            </w:r>
          </w:p>
        </w:tc>
        <w:tc>
          <w:tcPr>
            <w:tcW w:w="7189" w:type="dxa"/>
            <w:shd w:val="clear" w:color="auto" w:fill="auto"/>
          </w:tcPr>
          <w:p w:rsidR="00AB22B1" w:rsidRPr="00227217" w:rsidRDefault="00AB22B1" w:rsidP="00D52CFE">
            <w:pPr>
              <w:autoSpaceDE w:val="0"/>
              <w:autoSpaceDN w:val="0"/>
              <w:adjustRightInd w:val="0"/>
              <w:spacing w:after="60"/>
              <w:ind w:firstLine="35"/>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227217">
              <w:rPr>
                <w:rFonts w:ascii="Times New Roman" w:hAnsi="Times New Roman"/>
                <w:bCs/>
              </w:rPr>
              <w:t>, амбулаторно-поликлинические и стационарно-поликлинические учреждения, молочные кухни</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оказания услуг связи</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общественного питания</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розничной торговли</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lastRenderedPageBreak/>
              <w:t>Размещение аптечных организаций</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охраны порядка</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Pr>
                <w:rFonts w:ascii="Times New Roman" w:hAnsi="Times New Roman"/>
                <w:bCs/>
              </w:rPr>
              <w:t>пожарной охраны, пожарные депо</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гражданской обороны</w:t>
            </w:r>
          </w:p>
        </w:tc>
        <w:tc>
          <w:tcPr>
            <w:tcW w:w="7189" w:type="dxa"/>
            <w:shd w:val="clear" w:color="auto" w:fill="auto"/>
          </w:tcPr>
          <w:p w:rsidR="00AB22B1" w:rsidRPr="00227217" w:rsidRDefault="00AB22B1" w:rsidP="00D52CFE">
            <w:pPr>
              <w:spacing w:after="60"/>
              <w:jc w:val="both"/>
              <w:rPr>
                <w:rFonts w:ascii="Times New Roman" w:hAnsi="Times New Roman"/>
                <w:bCs/>
              </w:rPr>
            </w:pPr>
            <w:r w:rsidRPr="0022721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AB22B1" w:rsidRPr="002F236C"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AB22B1" w:rsidRPr="00C926F3" w:rsidTr="00D52CFE">
        <w:tc>
          <w:tcPr>
            <w:tcW w:w="9565" w:type="dxa"/>
            <w:gridSpan w:val="2"/>
            <w:shd w:val="clear" w:color="auto" w:fill="auto"/>
          </w:tcPr>
          <w:p w:rsidR="00AB22B1" w:rsidRPr="00C926F3" w:rsidRDefault="00AB22B1" w:rsidP="00D52CFE">
            <w:pPr>
              <w:autoSpaceDE w:val="0"/>
              <w:autoSpaceDN w:val="0"/>
              <w:adjustRightInd w:val="0"/>
              <w:spacing w:after="60"/>
              <w:jc w:val="center"/>
              <w:rPr>
                <w:rFonts w:ascii="Times New Roman" w:hAnsi="Times New Roman"/>
                <w:b/>
                <w:bCs/>
              </w:rPr>
            </w:pPr>
            <w:r w:rsidRPr="00C926F3">
              <w:rPr>
                <w:rFonts w:ascii="Times New Roman" w:hAnsi="Times New Roman"/>
                <w:b/>
                <w:bCs/>
              </w:rPr>
              <w:t>Вспомогательные виды разрешенного использования земельных участков</w:t>
            </w:r>
          </w:p>
          <w:p w:rsidR="00AB22B1" w:rsidRPr="00C926F3" w:rsidRDefault="00AB22B1" w:rsidP="00D52CFE">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189"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Ведение огородничества </w:t>
            </w:r>
          </w:p>
        </w:tc>
        <w:tc>
          <w:tcPr>
            <w:tcW w:w="7189"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AB22B1" w:rsidRPr="00C926F3" w:rsidTr="00D52CFE">
        <w:trPr>
          <w:trHeight w:val="742"/>
        </w:trPr>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C926F3" w:rsidTr="00D52CFE">
        <w:trPr>
          <w:trHeight w:val="894"/>
        </w:trPr>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C926F3" w:rsidTr="00D52CFE">
        <w:trPr>
          <w:trHeight w:val="894"/>
        </w:trPr>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lastRenderedPageBreak/>
              <w:t>Размещение инженерно-технических объектов, сооружений и коммуникаций</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w:t>
            </w:r>
            <w:r>
              <w:rPr>
                <w:rFonts w:ascii="Times New Roman" w:hAnsi="Times New Roman"/>
                <w:bCs/>
              </w:rPr>
              <w:t>тведения, телефонизации, связи</w:t>
            </w:r>
            <w:r w:rsidRPr="00C926F3">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AB22B1" w:rsidRPr="002F236C" w:rsidRDefault="00AB22B1" w:rsidP="00AB22B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AB22B1" w:rsidRPr="00C926F3" w:rsidTr="00D52CFE">
        <w:tc>
          <w:tcPr>
            <w:tcW w:w="9606" w:type="dxa"/>
            <w:gridSpan w:val="2"/>
            <w:shd w:val="clear" w:color="auto" w:fill="auto"/>
          </w:tcPr>
          <w:p w:rsidR="00AB22B1" w:rsidRPr="00C926F3" w:rsidRDefault="00AB22B1" w:rsidP="00D52CFE">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AB22B1" w:rsidRPr="00C926F3" w:rsidRDefault="00AB22B1" w:rsidP="00D52CFE">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230"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 xml:space="preserve">Размещение объектов физической культуры и спорта </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w:t>
            </w:r>
            <w:r w:rsidRPr="00C926F3">
              <w:rPr>
                <w:rFonts w:ascii="Times New Roman" w:hAnsi="Times New Roman"/>
                <w:bCs/>
              </w:rPr>
              <w:lastRenderedPageBreak/>
              <w:t xml:space="preserve">бейсбола, футбола, фигурного катания и иных видов спорта);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бассейны;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спортивные клубы</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lastRenderedPageBreak/>
              <w:t>Размещение культовых зданий</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w:t>
            </w:r>
            <w:r>
              <w:rPr>
                <w:rFonts w:ascii="Times New Roman" w:hAnsi="Times New Roman"/>
                <w:bCs/>
              </w:rPr>
              <w:t>струкция и эксплуатация зданий</w:t>
            </w:r>
            <w:r w:rsidRPr="00C926F3">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230" w:type="dxa"/>
            <w:shd w:val="clear" w:color="auto" w:fill="auto"/>
          </w:tcPr>
          <w:p w:rsidR="00AB22B1" w:rsidRPr="00C926F3" w:rsidRDefault="00AB22B1" w:rsidP="00D52CFE">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r w:rsidR="00AB22B1" w:rsidRPr="00B003BC" w:rsidTr="00D52CFE">
        <w:tc>
          <w:tcPr>
            <w:tcW w:w="2376" w:type="dxa"/>
            <w:tcBorders>
              <w:top w:val="single" w:sz="4" w:space="0" w:color="auto"/>
              <w:left w:val="single" w:sz="4" w:space="0" w:color="auto"/>
              <w:bottom w:val="single" w:sz="4" w:space="0" w:color="auto"/>
              <w:right w:val="single" w:sz="4" w:space="0" w:color="auto"/>
            </w:tcBorders>
            <w:shd w:val="clear" w:color="auto" w:fill="auto"/>
          </w:tcPr>
          <w:p w:rsidR="00AB22B1" w:rsidRPr="00B003BC" w:rsidRDefault="00AB22B1" w:rsidP="00D52CFE">
            <w:pPr>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bl>
    <w:p w:rsidR="00AB22B1" w:rsidRPr="002F236C"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r>
      <w:r w:rsidRPr="002F236C">
        <w:rPr>
          <w:rFonts w:ascii="Times New Roman" w:hAnsi="Times New Roman"/>
          <w:b/>
          <w:sz w:val="28"/>
          <w:szCs w:val="28"/>
        </w:rPr>
        <w:lastRenderedPageBreak/>
        <w:t xml:space="preserve">Ж2 Зона </w:t>
      </w:r>
      <w:r>
        <w:rPr>
          <w:rFonts w:ascii="Times New Roman" w:hAnsi="Times New Roman"/>
          <w:b/>
          <w:sz w:val="28"/>
          <w:szCs w:val="28"/>
        </w:rPr>
        <w:t>застройки малоэтажными жилыми домами</w:t>
      </w:r>
    </w:p>
    <w:p w:rsidR="00AB22B1" w:rsidRPr="002F236C" w:rsidRDefault="00AB22B1" w:rsidP="00AB22B1">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AB22B1" w:rsidRPr="00C926F3" w:rsidTr="00D52CFE">
        <w:tc>
          <w:tcPr>
            <w:tcW w:w="9889" w:type="dxa"/>
            <w:gridSpan w:val="2"/>
            <w:shd w:val="clear" w:color="auto" w:fill="auto"/>
          </w:tcPr>
          <w:p w:rsidR="00AB22B1" w:rsidRPr="00C926F3" w:rsidRDefault="00AB22B1" w:rsidP="00D52CFE">
            <w:pPr>
              <w:autoSpaceDE w:val="0"/>
              <w:autoSpaceDN w:val="0"/>
              <w:adjustRightInd w:val="0"/>
              <w:spacing w:after="60"/>
              <w:jc w:val="center"/>
              <w:rPr>
                <w:rFonts w:ascii="Times New Roman" w:hAnsi="Times New Roman"/>
                <w:b/>
                <w:bCs/>
              </w:rPr>
            </w:pPr>
            <w:r w:rsidRPr="00C926F3">
              <w:rPr>
                <w:rFonts w:ascii="Times New Roman" w:hAnsi="Times New Roman"/>
                <w:b/>
                <w:bCs/>
              </w:rPr>
              <w:t>Основные виды разрешенного использования земельных участков</w:t>
            </w:r>
          </w:p>
          <w:p w:rsidR="00AB22B1" w:rsidRPr="00C926F3" w:rsidRDefault="00AB22B1" w:rsidP="00D52CFE">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513"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Многоквартирная жилая застройка</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многоквартирных жилых домов</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Блокированная жилая застройка</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Индивидуальная жилая застройка</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AB22B1" w:rsidRPr="00C926F3" w:rsidRDefault="00AB22B1" w:rsidP="00D52CFE">
            <w:pPr>
              <w:spacing w:after="60"/>
              <w:ind w:firstLine="284"/>
              <w:jc w:val="both"/>
              <w:rPr>
                <w:rFonts w:ascii="Times New Roman" w:hAnsi="Times New Roman"/>
                <w:bCs/>
              </w:rPr>
            </w:pPr>
            <w:r w:rsidRPr="00C926F3">
              <w:rPr>
                <w:rFonts w:ascii="Times New Roman" w:hAnsi="Times New Roman"/>
                <w:bCs/>
              </w:rPr>
              <w:t xml:space="preserve">- детские ясли, детские сады, детские клубы и иные учреждения дошкольного образования; </w:t>
            </w:r>
          </w:p>
          <w:p w:rsidR="00AB22B1" w:rsidRPr="00C926F3" w:rsidRDefault="00AB22B1" w:rsidP="00D52CFE">
            <w:pPr>
              <w:spacing w:after="60"/>
              <w:ind w:firstLine="284"/>
              <w:jc w:val="both"/>
              <w:rPr>
                <w:rFonts w:ascii="Times New Roman" w:hAnsi="Times New Roman"/>
                <w:bCs/>
              </w:rPr>
            </w:pPr>
            <w:r w:rsidRPr="00C926F3">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AB22B1" w:rsidRPr="00C926F3" w:rsidRDefault="00AB22B1" w:rsidP="00D52CFE">
            <w:pPr>
              <w:spacing w:after="60"/>
              <w:ind w:firstLine="284"/>
              <w:jc w:val="both"/>
              <w:rPr>
                <w:rFonts w:ascii="Times New Roman" w:hAnsi="Times New Roman"/>
                <w:bCs/>
              </w:rPr>
            </w:pPr>
            <w:r w:rsidRPr="00C926F3">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AB22B1" w:rsidRPr="00C926F3" w:rsidRDefault="00AB22B1" w:rsidP="00D52CFE">
            <w:pPr>
              <w:spacing w:after="60"/>
              <w:ind w:firstLine="284"/>
              <w:jc w:val="both"/>
              <w:rPr>
                <w:rFonts w:ascii="Times New Roman" w:hAnsi="Times New Roman"/>
                <w:bCs/>
              </w:rPr>
            </w:pPr>
            <w:r w:rsidRPr="00C926F3">
              <w:rPr>
                <w:rFonts w:ascii="Times New Roman" w:hAnsi="Times New Roman"/>
                <w:bCs/>
              </w:rPr>
              <w:t>-</w:t>
            </w:r>
            <w:hyperlink r:id="rId9" w:history="1">
              <w:r w:rsidRPr="00C926F3">
                <w:rPr>
                  <w:rFonts w:ascii="Times New Roman" w:hAnsi="Times New Roman"/>
                  <w:bCs/>
                </w:rPr>
                <w:t>специальные (коррекционные)</w:t>
              </w:r>
            </w:hyperlink>
            <w:r w:rsidRPr="00C926F3">
              <w:rPr>
                <w:rFonts w:ascii="Times New Roman" w:hAnsi="Times New Roman"/>
                <w:bCs/>
              </w:rPr>
              <w:t xml:space="preserve"> учреждения                                         для обучающихся, воспитанников с ограниченными возможностями здоровья</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 xml:space="preserve">Размещение </w:t>
            </w:r>
            <w:r w:rsidRPr="00C926F3">
              <w:rPr>
                <w:rFonts w:ascii="Times New Roman" w:hAnsi="Times New Roman"/>
                <w:bCs/>
              </w:rPr>
              <w:lastRenderedPageBreak/>
              <w:t>объектов здравоохранения</w:t>
            </w:r>
          </w:p>
        </w:tc>
        <w:tc>
          <w:tcPr>
            <w:tcW w:w="7513" w:type="dxa"/>
            <w:shd w:val="clear" w:color="auto" w:fill="auto"/>
          </w:tcPr>
          <w:p w:rsidR="00AB22B1" w:rsidRPr="00C926F3" w:rsidRDefault="00AB22B1" w:rsidP="00D52CFE">
            <w:pPr>
              <w:autoSpaceDE w:val="0"/>
              <w:autoSpaceDN w:val="0"/>
              <w:adjustRightInd w:val="0"/>
              <w:spacing w:after="60"/>
              <w:ind w:firstLine="35"/>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объектов, </w:t>
            </w:r>
            <w:r w:rsidRPr="00C926F3">
              <w:rPr>
                <w:rFonts w:ascii="Times New Roman" w:hAnsi="Times New Roman"/>
                <w:bCs/>
              </w:rPr>
              <w:lastRenderedPageBreak/>
              <w:t xml:space="preserve">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C926F3">
              <w:rPr>
                <w:rFonts w:ascii="Times New Roman" w:hAnsi="Times New Roman"/>
                <w:bCs/>
              </w:rPr>
              <w:t>, амбулаторно-поликлинические и стационарно-поликлинические учреждения, молочные кухни</w:t>
            </w:r>
          </w:p>
          <w:p w:rsidR="00AB22B1" w:rsidRPr="00C926F3" w:rsidRDefault="00AB22B1" w:rsidP="00D52CFE">
            <w:pPr>
              <w:spacing w:after="60"/>
              <w:jc w:val="both"/>
              <w:rPr>
                <w:rFonts w:ascii="Times New Roman" w:hAnsi="Times New Roman"/>
                <w:bCs/>
              </w:rPr>
            </w:pP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lastRenderedPageBreak/>
              <w:t xml:space="preserve">Размещение объектов оказания услуг связи </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общественного питания</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розничной торговли</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p w:rsidR="00AB22B1" w:rsidRPr="00C926F3" w:rsidRDefault="00AB22B1" w:rsidP="00D52CFE">
            <w:pPr>
              <w:spacing w:after="60"/>
              <w:jc w:val="both"/>
              <w:rPr>
                <w:rFonts w:ascii="Times New Roman" w:hAnsi="Times New Roman"/>
                <w:bCs/>
              </w:rPr>
            </w:pP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аптечных организаций</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гражданской обороны</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охраны порядка</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AB22B1" w:rsidRPr="002F236C"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C926F3" w:rsidTr="00D52CFE">
        <w:tc>
          <w:tcPr>
            <w:tcW w:w="9889" w:type="dxa"/>
            <w:gridSpan w:val="2"/>
            <w:shd w:val="clear" w:color="auto" w:fill="auto"/>
          </w:tcPr>
          <w:p w:rsidR="00AB22B1" w:rsidRPr="00C926F3" w:rsidRDefault="00AB22B1" w:rsidP="00D52CFE">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Вспомогательные виды разрешенного использования </w:t>
            </w:r>
          </w:p>
          <w:p w:rsidR="00AB22B1" w:rsidRPr="00C926F3" w:rsidRDefault="00AB22B1" w:rsidP="00D52CFE">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lastRenderedPageBreak/>
              <w:t>земельных участков и объектов капитального строительства</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lastRenderedPageBreak/>
              <w:t>Вид разрешенного использования</w:t>
            </w:r>
          </w:p>
        </w:tc>
        <w:tc>
          <w:tcPr>
            <w:tcW w:w="7513"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B22B1" w:rsidRPr="00C926F3" w:rsidTr="00D52CFE">
        <w:trPr>
          <w:trHeight w:val="1346"/>
        </w:trPr>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513" w:type="dxa"/>
            <w:shd w:val="clear" w:color="auto" w:fill="auto"/>
          </w:tcPr>
          <w:p w:rsidR="00AB22B1" w:rsidRPr="00C926F3" w:rsidRDefault="00AB22B1" w:rsidP="00D52CFE">
            <w:pPr>
              <w:autoSpaceDE w:val="0"/>
              <w:autoSpaceDN w:val="0"/>
              <w:adjustRightInd w:val="0"/>
              <w:spacing w:after="60"/>
              <w:ind w:firstLine="34"/>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p w:rsidR="00AB22B1" w:rsidRPr="00C926F3" w:rsidRDefault="00AB22B1" w:rsidP="00D52CFE">
            <w:pPr>
              <w:autoSpaceDE w:val="0"/>
              <w:autoSpaceDN w:val="0"/>
              <w:adjustRightInd w:val="0"/>
              <w:spacing w:after="60"/>
              <w:rPr>
                <w:rFonts w:ascii="Times New Roman" w:hAnsi="Times New Roman"/>
                <w:bCs/>
              </w:rPr>
            </w:pP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C926F3" w:rsidTr="00D52CFE">
        <w:trPr>
          <w:trHeight w:val="894"/>
        </w:trPr>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C926F3" w:rsidTr="00D52CFE">
        <w:trPr>
          <w:trHeight w:val="894"/>
        </w:trPr>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AB22B1" w:rsidRPr="00C926F3" w:rsidTr="00D52CFE">
        <w:trPr>
          <w:trHeight w:val="894"/>
        </w:trPr>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благоустройства</w:t>
            </w:r>
          </w:p>
          <w:p w:rsidR="00AB22B1" w:rsidRPr="00C926F3" w:rsidRDefault="00AB22B1" w:rsidP="00D52CFE">
            <w:pPr>
              <w:autoSpaceDE w:val="0"/>
              <w:autoSpaceDN w:val="0"/>
              <w:adjustRightInd w:val="0"/>
              <w:spacing w:after="60"/>
              <w:ind w:firstLine="255"/>
              <w:rPr>
                <w:rFonts w:ascii="Times New Roman" w:hAnsi="Times New Roman"/>
                <w:bCs/>
              </w:rPr>
            </w:pP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AB22B1" w:rsidRPr="002F236C"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224"/>
      </w:tblGrid>
      <w:tr w:rsidR="00AB22B1" w:rsidRPr="00C926F3" w:rsidTr="00D52CFE">
        <w:tc>
          <w:tcPr>
            <w:tcW w:w="9904" w:type="dxa"/>
            <w:gridSpan w:val="2"/>
            <w:shd w:val="clear" w:color="auto" w:fill="auto"/>
          </w:tcPr>
          <w:p w:rsidR="00AB22B1" w:rsidRPr="00C926F3" w:rsidRDefault="00AB22B1" w:rsidP="00D52CFE">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AB22B1" w:rsidRPr="00C926F3" w:rsidRDefault="00AB22B1" w:rsidP="00D52CFE">
            <w:pPr>
              <w:autoSpaceDE w:val="0"/>
              <w:autoSpaceDN w:val="0"/>
              <w:adjustRightInd w:val="0"/>
              <w:spacing w:after="60"/>
              <w:ind w:firstLine="680"/>
              <w:jc w:val="center"/>
              <w:rPr>
                <w:rFonts w:ascii="Times New Roman" w:hAnsi="Times New Roman"/>
                <w:bCs/>
              </w:rPr>
            </w:pPr>
            <w:r w:rsidRPr="00C926F3">
              <w:rPr>
                <w:rFonts w:ascii="Times New Roman" w:hAnsi="Times New Roman"/>
                <w:b/>
                <w:bCs/>
              </w:rPr>
              <w:t>и объектов капитального строительства</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lastRenderedPageBreak/>
              <w:t>Вид разрешенного использования</w:t>
            </w:r>
          </w:p>
        </w:tc>
        <w:tc>
          <w:tcPr>
            <w:tcW w:w="7528"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Деятельность, соответствующая</w:t>
            </w:r>
          </w:p>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528"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социального обслуживания</w:t>
            </w:r>
          </w:p>
        </w:tc>
        <w:tc>
          <w:tcPr>
            <w:tcW w:w="7528"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социального обслуживания: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социальные приюты для детей и подростков;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специальные дома для одиноких престарелых;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центры социального обслуживания пожилых граждан и инвалидов;</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культовых зданий</w:t>
            </w:r>
          </w:p>
        </w:tc>
        <w:tc>
          <w:tcPr>
            <w:tcW w:w="7528"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528" w:type="dxa"/>
            <w:shd w:val="clear" w:color="auto" w:fill="auto"/>
          </w:tcPr>
          <w:p w:rsidR="00AB22B1" w:rsidRPr="00C926F3" w:rsidRDefault="00AB22B1" w:rsidP="00D52CFE">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AB22B1" w:rsidRPr="00C926F3" w:rsidTr="00D52CFE">
        <w:tc>
          <w:tcPr>
            <w:tcW w:w="2376" w:type="dxa"/>
            <w:shd w:val="clear" w:color="auto" w:fill="auto"/>
          </w:tcPr>
          <w:p w:rsidR="00AB22B1" w:rsidRPr="00C926F3" w:rsidRDefault="00AB22B1" w:rsidP="00D52CFE">
            <w:pPr>
              <w:rPr>
                <w:rFonts w:ascii="Times New Roman" w:hAnsi="Times New Roman"/>
                <w:bCs/>
              </w:rPr>
            </w:pPr>
            <w:r w:rsidRPr="00C926F3">
              <w:rPr>
                <w:rFonts w:ascii="Times New Roman" w:hAnsi="Times New Roman"/>
                <w:bCs/>
              </w:rPr>
              <w:t>Размещение объектов технического обслуживания  и ремонта транспортных средств</w:t>
            </w:r>
          </w:p>
        </w:tc>
        <w:tc>
          <w:tcPr>
            <w:tcW w:w="7528" w:type="dxa"/>
            <w:shd w:val="clear" w:color="auto" w:fill="auto"/>
          </w:tcPr>
          <w:p w:rsidR="00AB22B1" w:rsidRPr="00C926F3" w:rsidRDefault="00AB22B1" w:rsidP="00D52CFE">
            <w:pPr>
              <w:autoSpaceDE w:val="0"/>
              <w:autoSpaceDN w:val="0"/>
              <w:adjustRightInd w:val="0"/>
              <w:jc w:val="both"/>
              <w:rPr>
                <w:rFonts w:ascii="Times New Roman" w:hAnsi="Times New Roman"/>
                <w:bCs/>
              </w:rPr>
            </w:pPr>
            <w:r w:rsidRPr="00C926F3">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28"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AB22B1" w:rsidRPr="00B003BC" w:rsidRDefault="00AB22B1" w:rsidP="00AB22B1">
      <w:pPr>
        <w:rPr>
          <w:rFonts w:ascii="Times New Roman" w:hAnsi="Times New Roman"/>
          <w:sz w:val="28"/>
          <w:szCs w:val="28"/>
        </w:rPr>
      </w:pPr>
    </w:p>
    <w:p w:rsidR="00AB22B1" w:rsidRDefault="00AB22B1" w:rsidP="00AB22B1">
      <w:pPr>
        <w:rPr>
          <w:rFonts w:ascii="Times New Roman" w:hAnsi="Times New Roman"/>
          <w:sz w:val="28"/>
          <w:szCs w:val="28"/>
        </w:rPr>
      </w:pPr>
      <w:r>
        <w:rPr>
          <w:rFonts w:ascii="Times New Roman" w:hAnsi="Times New Roman"/>
          <w:sz w:val="28"/>
          <w:szCs w:val="28"/>
        </w:rPr>
        <w:lastRenderedPageBreak/>
        <w:br w:type="page"/>
      </w:r>
    </w:p>
    <w:p w:rsidR="00AB22B1" w:rsidRDefault="00AB22B1" w:rsidP="00AB22B1">
      <w:pPr>
        <w:rPr>
          <w:rFonts w:ascii="Times New Roman" w:hAnsi="Times New Roman"/>
          <w:sz w:val="28"/>
          <w:szCs w:val="28"/>
        </w:rPr>
      </w:pPr>
    </w:p>
    <w:p w:rsidR="00AB22B1" w:rsidRPr="00B003BC"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t xml:space="preserve">Ж5 Зона </w:t>
      </w:r>
      <w:r w:rsidRPr="00B003BC">
        <w:rPr>
          <w:rFonts w:ascii="Times New Roman" w:hAnsi="Times New Roman"/>
          <w:b/>
          <w:sz w:val="28"/>
          <w:szCs w:val="28"/>
        </w:rPr>
        <w:t>размещения объектов дошкольного и общего образования</w:t>
      </w:r>
    </w:p>
    <w:p w:rsidR="00AB22B1" w:rsidRPr="00B003BC" w:rsidRDefault="00AB22B1" w:rsidP="00AB22B1">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197"/>
        <w:gridCol w:w="14"/>
      </w:tblGrid>
      <w:tr w:rsidR="00AB22B1" w:rsidRPr="00B003BC" w:rsidTr="00D52CFE">
        <w:tc>
          <w:tcPr>
            <w:tcW w:w="9904" w:type="dxa"/>
            <w:gridSpan w:val="3"/>
            <w:shd w:val="clear" w:color="auto" w:fill="auto"/>
          </w:tcPr>
          <w:p w:rsidR="00AB22B1" w:rsidRPr="00B003BC" w:rsidRDefault="00AB22B1" w:rsidP="00D52CFE">
            <w:pPr>
              <w:autoSpaceDE w:val="0"/>
              <w:autoSpaceDN w:val="0"/>
              <w:adjustRightInd w:val="0"/>
              <w:spacing w:after="60"/>
              <w:jc w:val="center"/>
              <w:rPr>
                <w:rFonts w:ascii="Times New Roman" w:hAnsi="Times New Roman"/>
                <w:b/>
                <w:bCs/>
              </w:rPr>
            </w:pPr>
            <w:r w:rsidRPr="00B003BC">
              <w:rPr>
                <w:rFonts w:ascii="Times New Roman" w:hAnsi="Times New Roman"/>
                <w:b/>
                <w:bCs/>
              </w:rPr>
              <w:t>Основные виды разрешенного использования земельных участков</w:t>
            </w:r>
          </w:p>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
                <w:bCs/>
              </w:rPr>
              <w:t xml:space="preserve"> и объектов капитального строительства</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28" w:type="dxa"/>
            <w:gridSpan w:val="2"/>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B22B1" w:rsidRPr="00B003BC" w:rsidTr="00D52CFE">
        <w:trPr>
          <w:gridAfter w:val="1"/>
          <w:wAfter w:w="15" w:type="dxa"/>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rsidR="00AB22B1" w:rsidRPr="00B003BC" w:rsidRDefault="00AB22B1" w:rsidP="00D52CFE">
            <w:pPr>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AB22B1" w:rsidRPr="00B003BC" w:rsidRDefault="00AB22B1" w:rsidP="00D52CFE">
            <w:pPr>
              <w:ind w:firstLine="284"/>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AB22B1" w:rsidRPr="00B003BC" w:rsidRDefault="00AB22B1" w:rsidP="00D52CFE">
            <w:pPr>
              <w:ind w:firstLine="284"/>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AB22B1" w:rsidRPr="00B003BC" w:rsidRDefault="00AB22B1" w:rsidP="00D52CFE">
            <w:pPr>
              <w:ind w:firstLine="284"/>
              <w:jc w:val="both"/>
              <w:rPr>
                <w:rFonts w:ascii="Times New Roman" w:hAnsi="Times New Roman"/>
                <w:bCs/>
              </w:rPr>
            </w:pPr>
            <w:r w:rsidRPr="00B003B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AB22B1" w:rsidRPr="00B003BC" w:rsidRDefault="00AB22B1" w:rsidP="00D52CFE">
            <w:pPr>
              <w:ind w:firstLine="284"/>
              <w:jc w:val="both"/>
              <w:rPr>
                <w:rFonts w:ascii="Times New Roman" w:hAnsi="Times New Roman"/>
                <w:bCs/>
              </w:rPr>
            </w:pPr>
            <w:r w:rsidRPr="00B003B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bl>
    <w:p w:rsidR="00AB22B1" w:rsidRPr="00B003BC"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B003BC" w:rsidTr="00D52CFE">
        <w:tc>
          <w:tcPr>
            <w:tcW w:w="9889" w:type="dxa"/>
            <w:gridSpan w:val="2"/>
            <w:shd w:val="clear" w:color="auto" w:fill="auto"/>
          </w:tcPr>
          <w:p w:rsidR="00AB22B1" w:rsidRPr="00B003BC" w:rsidRDefault="00AB22B1" w:rsidP="00D52CFE">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AB22B1" w:rsidRPr="00B003BC" w:rsidRDefault="00AB22B1" w:rsidP="00D52CFE">
            <w:pPr>
              <w:autoSpaceDE w:val="0"/>
              <w:autoSpaceDN w:val="0"/>
              <w:adjustRightInd w:val="0"/>
              <w:spacing w:after="6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AB22B1" w:rsidRPr="00B003BC" w:rsidTr="00D52CFE">
        <w:trPr>
          <w:trHeight w:val="894"/>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B003BC" w:rsidTr="00D52CFE">
        <w:trPr>
          <w:trHeight w:val="894"/>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w:t>
            </w:r>
            <w:r w:rsidRPr="00B003BC">
              <w:rPr>
                <w:rFonts w:ascii="Times New Roman" w:hAnsi="Times New Roman"/>
                <w:bCs/>
              </w:rPr>
              <w:lastRenderedPageBreak/>
              <w:t>предъявляемым законодательством Российской Федерации к указанным объект</w:t>
            </w:r>
          </w:p>
        </w:tc>
      </w:tr>
      <w:tr w:rsidR="00AB22B1" w:rsidRPr="00B003BC" w:rsidTr="00D52CFE">
        <w:trPr>
          <w:trHeight w:val="317"/>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объектов благоустройства</w:t>
            </w:r>
          </w:p>
          <w:p w:rsidR="00AB22B1" w:rsidRPr="00B003BC" w:rsidRDefault="00AB22B1" w:rsidP="00D52CFE">
            <w:pPr>
              <w:autoSpaceDE w:val="0"/>
              <w:autoSpaceDN w:val="0"/>
              <w:adjustRightInd w:val="0"/>
              <w:spacing w:after="60"/>
              <w:ind w:firstLine="255"/>
              <w:rPr>
                <w:rFonts w:ascii="Times New Roman" w:hAnsi="Times New Roman"/>
                <w:bCs/>
              </w:rPr>
            </w:pP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AB22B1" w:rsidRDefault="00AB22B1" w:rsidP="00AB22B1">
      <w:pPr>
        <w:rPr>
          <w:rFonts w:ascii="Times New Roman" w:hAnsi="Times New Roman"/>
          <w:sz w:val="28"/>
          <w:szCs w:val="28"/>
        </w:rPr>
      </w:pPr>
    </w:p>
    <w:p w:rsidR="00AB22B1" w:rsidRPr="00B003BC" w:rsidRDefault="00AB22B1" w:rsidP="00AB22B1">
      <w:pPr>
        <w:spacing w:after="240"/>
        <w:jc w:val="center"/>
        <w:outlineLvl w:val="3"/>
        <w:rPr>
          <w:rFonts w:ascii="Times New Roman" w:hAnsi="Times New Roman"/>
          <w:b/>
          <w:sz w:val="28"/>
          <w:szCs w:val="28"/>
        </w:rPr>
      </w:pPr>
      <w:r>
        <w:rPr>
          <w:rFonts w:ascii="Times New Roman" w:hAnsi="Times New Roman"/>
          <w:sz w:val="28"/>
          <w:szCs w:val="28"/>
        </w:rPr>
        <w:br w:type="page"/>
      </w:r>
      <w:r w:rsidRPr="00B003BC">
        <w:rPr>
          <w:rFonts w:ascii="Times New Roman" w:hAnsi="Times New Roman"/>
          <w:b/>
          <w:sz w:val="28"/>
          <w:szCs w:val="28"/>
        </w:rPr>
        <w:lastRenderedPageBreak/>
        <w:t>Ж6 Зона смешанной застройки</w:t>
      </w:r>
    </w:p>
    <w:p w:rsidR="00AB22B1" w:rsidRPr="00B003BC" w:rsidRDefault="00AB22B1" w:rsidP="00AB22B1">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AB22B1" w:rsidRPr="00B003BC" w:rsidTr="00D52CFE">
        <w:tc>
          <w:tcPr>
            <w:tcW w:w="9889" w:type="dxa"/>
            <w:gridSpan w:val="2"/>
            <w:shd w:val="clear" w:color="auto" w:fill="auto"/>
          </w:tcPr>
          <w:p w:rsidR="00AB22B1" w:rsidRPr="00B003BC" w:rsidRDefault="00AB22B1" w:rsidP="00D52CF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Основные виды разрешенного использования земельных участков </w:t>
            </w:r>
          </w:p>
          <w:p w:rsidR="00AB22B1" w:rsidRPr="00B003BC" w:rsidRDefault="00AB22B1" w:rsidP="00D52CF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Индивидуальная жилая застройка</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Блокированная жилая застройка</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AB22B1" w:rsidRPr="00B003BC" w:rsidTr="00D52CFE">
        <w:trPr>
          <w:trHeight w:val="900"/>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финансового назначения</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AB22B1" w:rsidRPr="00B003BC" w:rsidRDefault="00AB22B1" w:rsidP="00D52CFE">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AB22B1" w:rsidRPr="00B003BC" w:rsidRDefault="00AB22B1" w:rsidP="00D52CFE">
            <w:pPr>
              <w:autoSpaceDE w:val="0"/>
              <w:autoSpaceDN w:val="0"/>
              <w:adjustRightInd w:val="0"/>
              <w:ind w:firstLine="255"/>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AB22B1" w:rsidRPr="00B003BC" w:rsidRDefault="00AB22B1" w:rsidP="00D52CFE">
            <w:pPr>
              <w:autoSpaceDE w:val="0"/>
              <w:autoSpaceDN w:val="0"/>
              <w:adjustRightInd w:val="0"/>
              <w:ind w:firstLine="255"/>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AB22B1" w:rsidRPr="00B003BC" w:rsidRDefault="00AB22B1" w:rsidP="00D52CFE">
            <w:pPr>
              <w:autoSpaceDE w:val="0"/>
              <w:autoSpaceDN w:val="0"/>
              <w:adjustRightInd w:val="0"/>
              <w:ind w:firstLine="255"/>
              <w:jc w:val="both"/>
              <w:rPr>
                <w:rFonts w:ascii="Times New Roman" w:hAnsi="Times New Roman"/>
                <w:bCs/>
              </w:rPr>
            </w:pPr>
            <w:r w:rsidRPr="00B003B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AB22B1" w:rsidRPr="00B003BC" w:rsidRDefault="00AB22B1" w:rsidP="00D52CFE">
            <w:pPr>
              <w:autoSpaceDE w:val="0"/>
              <w:autoSpaceDN w:val="0"/>
              <w:adjustRightInd w:val="0"/>
              <w:ind w:firstLine="255"/>
              <w:jc w:val="both"/>
              <w:rPr>
                <w:rFonts w:ascii="Times New Roman" w:hAnsi="Times New Roman"/>
                <w:bCs/>
              </w:rPr>
            </w:pPr>
            <w:r w:rsidRPr="00B003B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розничной торговли</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аптечных организаций</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оказания услуг связи </w:t>
            </w:r>
          </w:p>
          <w:p w:rsidR="00AB22B1" w:rsidRPr="00B003BC" w:rsidRDefault="00AB22B1" w:rsidP="00D52CFE">
            <w:pPr>
              <w:autoSpaceDE w:val="0"/>
              <w:autoSpaceDN w:val="0"/>
              <w:adjustRightInd w:val="0"/>
              <w:spacing w:after="60"/>
              <w:rPr>
                <w:rFonts w:ascii="Times New Roman" w:hAnsi="Times New Roman"/>
                <w:bCs/>
              </w:rPr>
            </w:pP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общественного питания</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B22B1" w:rsidRPr="00B003BC" w:rsidTr="00D52CFE">
        <w:tc>
          <w:tcPr>
            <w:tcW w:w="2376" w:type="dxa"/>
            <w:shd w:val="clear" w:color="auto" w:fill="auto"/>
          </w:tcPr>
          <w:p w:rsidR="00AB22B1" w:rsidRPr="00B003BC" w:rsidRDefault="00AB22B1" w:rsidP="00D52CFE">
            <w:pPr>
              <w:spacing w:after="60"/>
              <w:rPr>
                <w:rFonts w:ascii="Times New Roman" w:hAnsi="Times New Roman"/>
                <w:bCs/>
              </w:rPr>
            </w:pPr>
            <w:r w:rsidRPr="00B003BC">
              <w:rPr>
                <w:rFonts w:ascii="Times New Roman" w:hAnsi="Times New Roman"/>
                <w:bCs/>
              </w:rPr>
              <w:t>Размещение объектов здравоохранения</w:t>
            </w:r>
          </w:p>
          <w:p w:rsidR="00AB22B1" w:rsidRPr="00B003BC" w:rsidRDefault="00AB22B1" w:rsidP="00D52CFE">
            <w:pPr>
              <w:autoSpaceDE w:val="0"/>
              <w:autoSpaceDN w:val="0"/>
              <w:adjustRightInd w:val="0"/>
              <w:spacing w:after="60"/>
              <w:rPr>
                <w:rFonts w:ascii="Times New Roman" w:hAnsi="Times New Roman"/>
                <w:bCs/>
              </w:rPr>
            </w:pPr>
          </w:p>
        </w:tc>
        <w:tc>
          <w:tcPr>
            <w:tcW w:w="7513" w:type="dxa"/>
            <w:shd w:val="clear" w:color="auto" w:fill="auto"/>
          </w:tcPr>
          <w:p w:rsidR="00AB22B1" w:rsidRPr="00B003BC" w:rsidRDefault="00AB22B1" w:rsidP="00D52CFE">
            <w:pPr>
              <w:autoSpaceDE w:val="0"/>
              <w:autoSpaceDN w:val="0"/>
              <w:adjustRightInd w:val="0"/>
              <w:spacing w:after="60"/>
              <w:ind w:firstLine="35"/>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B003BC">
              <w:rPr>
                <w:rFonts w:ascii="Times New Roman" w:hAnsi="Times New Roman"/>
                <w:bCs/>
              </w:rPr>
              <w:t>, амбулаторно-поликлинические и стационарно-поликлинические учреждения, молочные кухни</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охраны порядка</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гражданской обороны</w:t>
            </w:r>
          </w:p>
        </w:tc>
        <w:tc>
          <w:tcPr>
            <w:tcW w:w="7513" w:type="dxa"/>
            <w:shd w:val="clear" w:color="auto" w:fill="auto"/>
          </w:tcPr>
          <w:p w:rsidR="00AB22B1" w:rsidRPr="00B003BC" w:rsidRDefault="00AB22B1" w:rsidP="00D52CFE">
            <w:pPr>
              <w:spacing w:after="60"/>
              <w:jc w:val="both"/>
              <w:rPr>
                <w:rFonts w:ascii="Times New Roman" w:hAnsi="Times New Roman"/>
                <w:bCs/>
              </w:rPr>
            </w:pPr>
            <w:r w:rsidRPr="00B003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AB22B1" w:rsidRPr="00B003BC" w:rsidRDefault="00AB22B1" w:rsidP="00AB22B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B22B1" w:rsidRPr="00B003BC" w:rsidTr="00D52CFE">
        <w:tc>
          <w:tcPr>
            <w:tcW w:w="9606" w:type="dxa"/>
            <w:gridSpan w:val="2"/>
            <w:shd w:val="clear" w:color="auto" w:fill="auto"/>
          </w:tcPr>
          <w:p w:rsidR="00AB22B1" w:rsidRPr="00B003BC" w:rsidRDefault="00AB22B1" w:rsidP="00D52CFE">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AB22B1" w:rsidRPr="00B003BC" w:rsidRDefault="00AB22B1" w:rsidP="00D52CF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230"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надворных построек</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Ведение огородничества</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AB22B1" w:rsidRPr="00B003BC" w:rsidTr="00D52CFE">
        <w:trPr>
          <w:trHeight w:val="1068"/>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230" w:type="dxa"/>
            <w:shd w:val="clear" w:color="auto" w:fill="auto"/>
          </w:tcPr>
          <w:p w:rsidR="00AB22B1" w:rsidRPr="00B003BC" w:rsidRDefault="00AB22B1" w:rsidP="00D52CFE">
            <w:pPr>
              <w:autoSpaceDE w:val="0"/>
              <w:autoSpaceDN w:val="0"/>
              <w:adjustRightInd w:val="0"/>
              <w:spacing w:after="60"/>
              <w:ind w:firstLine="255"/>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хозяйственных площадок</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отходов потребления </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B003BC" w:rsidTr="00D52CFE">
        <w:trPr>
          <w:trHeight w:val="349"/>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B003BC" w:rsidTr="00D52CFE">
        <w:trPr>
          <w:trHeight w:val="349"/>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AB22B1" w:rsidRPr="00B003BC" w:rsidTr="00D52CFE">
        <w:trPr>
          <w:trHeight w:val="349"/>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AB22B1" w:rsidRPr="00B003BC" w:rsidRDefault="00AB22B1" w:rsidP="00D52CFE">
            <w:pPr>
              <w:autoSpaceDE w:val="0"/>
              <w:autoSpaceDN w:val="0"/>
              <w:adjustRightInd w:val="0"/>
              <w:spacing w:after="60"/>
              <w:rPr>
                <w:rFonts w:ascii="Times New Roman" w:hAnsi="Times New Roman"/>
                <w:bCs/>
              </w:rPr>
            </w:pP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AB22B1" w:rsidRPr="00B003BC"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08"/>
      </w:tblGrid>
      <w:tr w:rsidR="00AB22B1" w:rsidRPr="005915C3" w:rsidTr="00D52CFE">
        <w:tc>
          <w:tcPr>
            <w:tcW w:w="9889" w:type="dxa"/>
            <w:gridSpan w:val="2"/>
            <w:shd w:val="clear" w:color="auto" w:fill="auto"/>
          </w:tcPr>
          <w:p w:rsidR="00AB22B1" w:rsidRPr="00B003BC" w:rsidRDefault="00AB22B1" w:rsidP="00D52CF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Условно разрешенные виды использования земельных участков </w:t>
            </w:r>
          </w:p>
          <w:p w:rsidR="00AB22B1" w:rsidRPr="00B003BC" w:rsidRDefault="00AB22B1" w:rsidP="00D52CF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AB22B1" w:rsidRPr="005915C3" w:rsidTr="00D52CFE">
        <w:tc>
          <w:tcPr>
            <w:tcW w:w="2376"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B22B1" w:rsidRPr="005915C3" w:rsidTr="00D52CFE">
        <w:tc>
          <w:tcPr>
            <w:tcW w:w="2376"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оказания информационных услуг</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AB22B1" w:rsidRPr="005915C3" w:rsidTr="00D52CFE">
        <w:tc>
          <w:tcPr>
            <w:tcW w:w="2376"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коммунально-бытового обслуживания</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AB22B1" w:rsidRPr="005915C3" w:rsidTr="00D52CFE">
        <w:tc>
          <w:tcPr>
            <w:tcW w:w="2376"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физической культуры и спорта </w:t>
            </w:r>
          </w:p>
        </w:tc>
        <w:tc>
          <w:tcPr>
            <w:tcW w:w="7513" w:type="dxa"/>
            <w:shd w:val="clear" w:color="auto" w:fill="auto"/>
          </w:tcPr>
          <w:p w:rsidR="00AB22B1" w:rsidRPr="00B003BC" w:rsidRDefault="00AB22B1" w:rsidP="00D52CFE">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AB22B1" w:rsidRPr="00B003BC" w:rsidRDefault="00AB22B1" w:rsidP="00D52CFE">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AB22B1" w:rsidRPr="00B003BC" w:rsidRDefault="00AB22B1" w:rsidP="00D52CFE">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бассейны; </w:t>
            </w:r>
          </w:p>
          <w:p w:rsidR="00AB22B1" w:rsidRPr="00B003BC" w:rsidRDefault="00AB22B1" w:rsidP="00D52CFE">
            <w:pPr>
              <w:autoSpaceDE w:val="0"/>
              <w:autoSpaceDN w:val="0"/>
              <w:adjustRightInd w:val="0"/>
              <w:ind w:firstLine="255"/>
              <w:jc w:val="both"/>
              <w:rPr>
                <w:rFonts w:ascii="Times New Roman" w:hAnsi="Times New Roman"/>
                <w:bCs/>
              </w:rPr>
            </w:pPr>
            <w:r w:rsidRPr="00B003BC">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AB22B1" w:rsidRPr="00B003BC" w:rsidRDefault="00AB22B1" w:rsidP="00D52CFE">
            <w:pPr>
              <w:autoSpaceDE w:val="0"/>
              <w:autoSpaceDN w:val="0"/>
              <w:adjustRightInd w:val="0"/>
              <w:jc w:val="both"/>
              <w:rPr>
                <w:rFonts w:ascii="Times New Roman" w:hAnsi="Times New Roman"/>
                <w:bCs/>
              </w:rPr>
            </w:pPr>
            <w:r w:rsidRPr="00B003BC">
              <w:rPr>
                <w:rFonts w:ascii="Times New Roman" w:hAnsi="Times New Roman"/>
                <w:bCs/>
              </w:rPr>
              <w:t>- спортивные клубы</w:t>
            </w:r>
          </w:p>
        </w:tc>
      </w:tr>
      <w:tr w:rsidR="00AB22B1" w:rsidRPr="005915C3" w:rsidTr="00D52CFE">
        <w:tc>
          <w:tcPr>
            <w:tcW w:w="2376"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культовых зданий</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B22B1" w:rsidRPr="005915C3"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B22B1" w:rsidRPr="005915C3" w:rsidTr="00D52CFE">
        <w:tc>
          <w:tcPr>
            <w:tcW w:w="2376" w:type="dxa"/>
            <w:shd w:val="clear" w:color="auto" w:fill="auto"/>
          </w:tcPr>
          <w:p w:rsidR="00AB22B1" w:rsidRPr="00B003BC" w:rsidRDefault="00AB22B1" w:rsidP="00D52CFE">
            <w:pPr>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AB22B1" w:rsidRPr="00B003BC" w:rsidRDefault="00AB22B1" w:rsidP="00D52CFE">
            <w:pPr>
              <w:autoSpaceDE w:val="0"/>
              <w:autoSpaceDN w:val="0"/>
              <w:adjustRightInd w:val="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AB22B1" w:rsidRDefault="00AB22B1" w:rsidP="00AB22B1">
      <w:pPr>
        <w:rPr>
          <w:rFonts w:ascii="Times New Roman" w:hAnsi="Times New Roman"/>
          <w:sz w:val="28"/>
          <w:szCs w:val="28"/>
        </w:rPr>
      </w:pPr>
    </w:p>
    <w:p w:rsidR="00AB22B1" w:rsidRDefault="00AB22B1" w:rsidP="00AB22B1">
      <w:pPr>
        <w:rPr>
          <w:rFonts w:ascii="Times New Roman" w:hAnsi="Times New Roman"/>
          <w:b/>
          <w:sz w:val="28"/>
          <w:szCs w:val="28"/>
        </w:rPr>
      </w:pPr>
      <w:r>
        <w:rPr>
          <w:rFonts w:ascii="Times New Roman" w:hAnsi="Times New Roman"/>
          <w:sz w:val="28"/>
          <w:szCs w:val="28"/>
        </w:rPr>
        <w:br w:type="page"/>
      </w:r>
    </w:p>
    <w:p w:rsidR="00AB22B1" w:rsidRPr="000442AD" w:rsidRDefault="00AB22B1" w:rsidP="00AB22B1">
      <w:pPr>
        <w:jc w:val="center"/>
        <w:rPr>
          <w:rFonts w:ascii="Times New Roman" w:hAnsi="Times New Roman"/>
          <w:b/>
          <w:sz w:val="28"/>
          <w:szCs w:val="28"/>
        </w:rPr>
      </w:pPr>
      <w:r>
        <w:rPr>
          <w:rFonts w:ascii="Times New Roman" w:hAnsi="Times New Roman"/>
          <w:b/>
          <w:sz w:val="28"/>
          <w:szCs w:val="28"/>
        </w:rPr>
        <w:t>Ж8 Зона комплексной</w:t>
      </w:r>
      <w:r w:rsidRPr="000442AD">
        <w:rPr>
          <w:rFonts w:ascii="Times New Roman" w:hAnsi="Times New Roman"/>
          <w:b/>
          <w:sz w:val="28"/>
          <w:szCs w:val="28"/>
        </w:rPr>
        <w:t xml:space="preserve"> застройки</w:t>
      </w:r>
    </w:p>
    <w:p w:rsidR="00AB22B1" w:rsidRPr="00972720" w:rsidRDefault="00AB22B1" w:rsidP="00AB22B1">
      <w:pPr>
        <w:tabs>
          <w:tab w:val="left" w:pos="0"/>
        </w:tabs>
        <w:spacing w:after="200" w:line="360" w:lineRule="auto"/>
        <w:ind w:firstLine="709"/>
        <w:jc w:val="both"/>
        <w:rPr>
          <w:rFonts w:ascii="Times New Roman" w:hAnsi="Times New Roman"/>
          <w:sz w:val="28"/>
          <w:szCs w:val="28"/>
        </w:rPr>
      </w:pPr>
      <w:r w:rsidRPr="00972720">
        <w:rPr>
          <w:rFonts w:ascii="Times New Roman" w:hAnsi="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AB22B1" w:rsidRPr="00972720" w:rsidTr="00D52CFE">
        <w:tc>
          <w:tcPr>
            <w:tcW w:w="9889" w:type="dxa"/>
            <w:gridSpan w:val="2"/>
            <w:shd w:val="clear" w:color="auto" w:fill="auto"/>
          </w:tcPr>
          <w:p w:rsidR="00AB22B1" w:rsidRPr="00972720" w:rsidRDefault="00AB22B1" w:rsidP="00D52CFE">
            <w:pPr>
              <w:autoSpaceDE w:val="0"/>
              <w:autoSpaceDN w:val="0"/>
              <w:adjustRightInd w:val="0"/>
              <w:spacing w:after="60"/>
              <w:jc w:val="center"/>
              <w:rPr>
                <w:rFonts w:ascii="Times New Roman" w:hAnsi="Times New Roman"/>
                <w:b/>
                <w:bCs/>
              </w:rPr>
            </w:pPr>
            <w:r w:rsidRPr="00972720">
              <w:rPr>
                <w:rFonts w:ascii="Times New Roman" w:hAnsi="Times New Roman"/>
                <w:b/>
                <w:bCs/>
              </w:rPr>
              <w:t>Основные виды разрешенного использования земельных участков</w:t>
            </w:r>
          </w:p>
          <w:p w:rsidR="00AB22B1" w:rsidRPr="00972720" w:rsidRDefault="00AB22B1" w:rsidP="00D52CFE">
            <w:pPr>
              <w:autoSpaceDE w:val="0"/>
              <w:autoSpaceDN w:val="0"/>
              <w:adjustRightInd w:val="0"/>
              <w:spacing w:after="60"/>
              <w:jc w:val="center"/>
              <w:rPr>
                <w:rFonts w:ascii="Times New Roman" w:hAnsi="Times New Roman"/>
                <w:b/>
                <w:bCs/>
              </w:rPr>
            </w:pPr>
            <w:r w:rsidRPr="00972720">
              <w:rPr>
                <w:rFonts w:ascii="Times New Roman" w:hAnsi="Times New Roman"/>
                <w:b/>
                <w:bCs/>
              </w:rPr>
              <w:t>и объектов капитального строительства</w:t>
            </w:r>
          </w:p>
        </w:tc>
      </w:tr>
      <w:tr w:rsidR="00AB22B1" w:rsidRPr="00972720" w:rsidTr="00D52CFE">
        <w:trPr>
          <w:trHeight w:val="90"/>
        </w:trPr>
        <w:tc>
          <w:tcPr>
            <w:tcW w:w="2376" w:type="dxa"/>
            <w:shd w:val="clear" w:color="auto" w:fill="auto"/>
          </w:tcPr>
          <w:p w:rsidR="00AB22B1" w:rsidRPr="00972720" w:rsidRDefault="00AB22B1" w:rsidP="00D52CFE">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513" w:type="dxa"/>
            <w:shd w:val="clear" w:color="auto" w:fill="auto"/>
          </w:tcPr>
          <w:p w:rsidR="00AB22B1" w:rsidRPr="00972720" w:rsidRDefault="00AB22B1" w:rsidP="00D52CFE">
            <w:pPr>
              <w:autoSpaceDE w:val="0"/>
              <w:autoSpaceDN w:val="0"/>
              <w:adjustRightInd w:val="0"/>
              <w:spacing w:after="60"/>
              <w:jc w:val="center"/>
              <w:rPr>
                <w:rFonts w:ascii="Times New Roman" w:hAnsi="Times New Roman"/>
                <w:bCs/>
              </w:rPr>
            </w:pPr>
            <w:r w:rsidRPr="00972720">
              <w:rPr>
                <w:rFonts w:ascii="Times New Roman" w:hAnsi="Times New Roman"/>
                <w:bCs/>
              </w:rPr>
              <w:t>Деятельность, соответствующая</w:t>
            </w:r>
            <w:r>
              <w:rPr>
                <w:rFonts w:ascii="Times New Roman" w:hAnsi="Times New Roman"/>
                <w:bCs/>
              </w:rPr>
              <w:br/>
            </w:r>
            <w:r w:rsidRPr="00972720">
              <w:rPr>
                <w:rFonts w:ascii="Times New Roman" w:hAnsi="Times New Roman"/>
                <w:bCs/>
              </w:rPr>
              <w:t>виду разрешенного использования</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Индивидуальная жилая застройка</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Блокированная жилая застройка</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Многоквартирная жилая застройка</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многоквартирных жилых домов </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гостиниц</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AB22B1" w:rsidRPr="00972720" w:rsidRDefault="00AB22B1" w:rsidP="00D52CFE">
            <w:pPr>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AB22B1" w:rsidRPr="00972720" w:rsidRDefault="00AB22B1" w:rsidP="00D52CFE">
            <w:pPr>
              <w:ind w:firstLine="284"/>
              <w:jc w:val="both"/>
              <w:rPr>
                <w:rFonts w:ascii="Times New Roman" w:hAnsi="Times New Roman"/>
                <w:bCs/>
              </w:rPr>
            </w:pPr>
            <w:r w:rsidRPr="00972720">
              <w:rPr>
                <w:rFonts w:ascii="Times New Roman" w:hAnsi="Times New Roman"/>
                <w:bCs/>
              </w:rPr>
              <w:t xml:space="preserve">- детские ясли, детские сады, детские клубы и иные учреждения дошкольного образования; </w:t>
            </w:r>
          </w:p>
          <w:p w:rsidR="00AB22B1" w:rsidRPr="00972720" w:rsidRDefault="00AB22B1" w:rsidP="00D52CFE">
            <w:pPr>
              <w:ind w:firstLine="284"/>
              <w:jc w:val="both"/>
              <w:rPr>
                <w:rFonts w:ascii="Times New Roman" w:hAnsi="Times New Roman"/>
                <w:bCs/>
              </w:rPr>
            </w:pPr>
            <w:r w:rsidRPr="00972720">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AB22B1" w:rsidRPr="00972720" w:rsidRDefault="00AB22B1" w:rsidP="00D52CFE">
            <w:pPr>
              <w:ind w:firstLine="284"/>
              <w:jc w:val="both"/>
              <w:rPr>
                <w:rFonts w:ascii="Times New Roman" w:hAnsi="Times New Roman"/>
                <w:bCs/>
              </w:rPr>
            </w:pPr>
            <w:r w:rsidRPr="00972720">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AB22B1" w:rsidRPr="00972720" w:rsidRDefault="00AB22B1" w:rsidP="00D52CFE">
            <w:pPr>
              <w:ind w:firstLine="284"/>
              <w:jc w:val="both"/>
              <w:rPr>
                <w:rFonts w:ascii="Times New Roman" w:hAnsi="Times New Roman"/>
                <w:bCs/>
              </w:rPr>
            </w:pPr>
            <w:r w:rsidRPr="00972720">
              <w:rPr>
                <w:rFonts w:ascii="Times New Roman" w:hAnsi="Times New Roman"/>
                <w:bCs/>
              </w:rPr>
              <w:t>-</w:t>
            </w:r>
            <w:hyperlink r:id="rId10" w:history="1">
              <w:r w:rsidRPr="00972720">
                <w:rPr>
                  <w:rFonts w:ascii="Times New Roman" w:hAnsi="Times New Roman"/>
                  <w:bCs/>
                </w:rPr>
                <w:t>специальные (коррекционные)</w:t>
              </w:r>
            </w:hyperlink>
            <w:r w:rsidRPr="00972720">
              <w:rPr>
                <w:rFonts w:ascii="Times New Roman" w:hAnsi="Times New Roman"/>
                <w:bCs/>
              </w:rPr>
              <w:t xml:space="preserve"> учреждения для обучающихся, воспитанников с ограниченными возможностями здоровья</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513" w:type="dxa"/>
            <w:shd w:val="clear" w:color="auto" w:fill="auto"/>
          </w:tcPr>
          <w:p w:rsidR="00AB22B1" w:rsidRPr="00972720" w:rsidRDefault="00AB22B1" w:rsidP="00D52CFE">
            <w:pPr>
              <w:autoSpaceDE w:val="0"/>
              <w:autoSpaceDN w:val="0"/>
              <w:adjustRightInd w:val="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профессионального образования: </w:t>
            </w:r>
          </w:p>
          <w:p w:rsidR="00AB22B1" w:rsidRPr="00972720" w:rsidRDefault="00AB22B1" w:rsidP="00D52CFE">
            <w:pPr>
              <w:autoSpaceDE w:val="0"/>
              <w:autoSpaceDN w:val="0"/>
              <w:adjustRightInd w:val="0"/>
              <w:ind w:firstLine="255"/>
              <w:jc w:val="both"/>
              <w:rPr>
                <w:rFonts w:ascii="Times New Roman" w:hAnsi="Times New Roman"/>
                <w:bCs/>
              </w:rPr>
            </w:pPr>
            <w:r w:rsidRPr="00972720">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AB22B1" w:rsidRPr="00972720" w:rsidRDefault="00AB22B1" w:rsidP="00D52CFE">
            <w:pPr>
              <w:autoSpaceDE w:val="0"/>
              <w:autoSpaceDN w:val="0"/>
              <w:adjustRightInd w:val="0"/>
              <w:ind w:firstLine="255"/>
              <w:jc w:val="both"/>
              <w:rPr>
                <w:rFonts w:ascii="Times New Roman" w:hAnsi="Times New Roman"/>
                <w:bCs/>
              </w:rPr>
            </w:pPr>
            <w:r w:rsidRPr="00972720">
              <w:rPr>
                <w:rFonts w:ascii="Times New Roman" w:hAnsi="Times New Roman"/>
                <w:bCs/>
              </w:rPr>
              <w:t xml:space="preserve">- институты, университеты, академии и иные учреждения высшего профессионального образования; </w:t>
            </w:r>
          </w:p>
          <w:p w:rsidR="00AB22B1" w:rsidRPr="00972720" w:rsidRDefault="00AB22B1" w:rsidP="00D52CFE">
            <w:pPr>
              <w:autoSpaceDE w:val="0"/>
              <w:autoSpaceDN w:val="0"/>
              <w:adjustRightInd w:val="0"/>
              <w:ind w:firstLine="255"/>
              <w:jc w:val="both"/>
              <w:rPr>
                <w:rFonts w:ascii="Times New Roman" w:hAnsi="Times New Roman"/>
                <w:bCs/>
              </w:rPr>
            </w:pPr>
            <w:r w:rsidRPr="00972720">
              <w:rPr>
                <w:rFonts w:ascii="Times New Roman" w:hAnsi="Times New Roman"/>
                <w:bCs/>
              </w:rPr>
              <w:t xml:space="preserve">- </w:t>
            </w:r>
            <w:hyperlink r:id="rId11" w:history="1">
              <w:r w:rsidRPr="00972720">
                <w:rPr>
                  <w:rFonts w:ascii="Times New Roman" w:hAnsi="Times New Roman"/>
                  <w:bCs/>
                </w:rPr>
                <w:t>учреждения</w:t>
              </w:r>
            </w:hyperlink>
            <w:r w:rsidRPr="00972720">
              <w:rPr>
                <w:rFonts w:ascii="Times New Roman" w:hAnsi="Times New Roman"/>
                <w:bCs/>
              </w:rPr>
              <w:t xml:space="preserve"> дополнительного образования взрослых (повышения квалификации) специалистов и др.</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финансового назначения</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B22B1" w:rsidRPr="00972720" w:rsidTr="00D52CFE">
        <w:tc>
          <w:tcPr>
            <w:tcW w:w="2376" w:type="dxa"/>
            <w:shd w:val="clear" w:color="auto" w:fill="auto"/>
          </w:tcPr>
          <w:p w:rsidR="00AB22B1" w:rsidRPr="00972720" w:rsidRDefault="00AB22B1" w:rsidP="00D52CFE">
            <w:pPr>
              <w:spacing w:after="60"/>
              <w:rPr>
                <w:rFonts w:ascii="Times New Roman" w:hAnsi="Times New Roman"/>
                <w:bCs/>
              </w:rPr>
            </w:pPr>
            <w:r w:rsidRPr="00972720">
              <w:rPr>
                <w:rFonts w:ascii="Times New Roman" w:hAnsi="Times New Roman"/>
                <w:bCs/>
              </w:rPr>
              <w:t>Размещение объектов здравоохранения</w:t>
            </w:r>
          </w:p>
          <w:p w:rsidR="00AB22B1" w:rsidRPr="00972720" w:rsidRDefault="00AB22B1" w:rsidP="00D52CFE">
            <w:pPr>
              <w:autoSpaceDE w:val="0"/>
              <w:autoSpaceDN w:val="0"/>
              <w:adjustRightInd w:val="0"/>
              <w:spacing w:after="60"/>
              <w:rPr>
                <w:rFonts w:ascii="Times New Roman" w:hAnsi="Times New Roman"/>
                <w:bCs/>
              </w:rPr>
            </w:pPr>
          </w:p>
        </w:tc>
        <w:tc>
          <w:tcPr>
            <w:tcW w:w="7513" w:type="dxa"/>
            <w:shd w:val="clear" w:color="auto" w:fill="auto"/>
          </w:tcPr>
          <w:p w:rsidR="00AB22B1" w:rsidRPr="00972720" w:rsidRDefault="00AB22B1" w:rsidP="00D52CFE">
            <w:pPr>
              <w:autoSpaceDE w:val="0"/>
              <w:autoSpaceDN w:val="0"/>
              <w:adjustRightInd w:val="0"/>
              <w:spacing w:after="60"/>
              <w:ind w:firstLine="35"/>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972720">
              <w:rPr>
                <w:rFonts w:ascii="Times New Roman" w:hAnsi="Times New Roman"/>
                <w:bCs/>
              </w:rPr>
              <w:t>, амбулаторно-поликлинические и стационарно-поликлинические учреждения, молочные кухни</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культуры и искусства</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социального обслуживания</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социального обслуживания: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социальные приюты для детей и подростков;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специальные дома для одиноких престарелых;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центры социального обслуживания пожилых граждан                и инвалидов;</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AB22B1" w:rsidRPr="00972720" w:rsidTr="00D52CFE">
        <w:trPr>
          <w:trHeight w:val="90"/>
        </w:trPr>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коммунально-бытового обслуживания</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оказания услуг связи </w:t>
            </w:r>
          </w:p>
          <w:p w:rsidR="00AB22B1" w:rsidRPr="00972720" w:rsidRDefault="00AB22B1" w:rsidP="00D52CFE">
            <w:pPr>
              <w:autoSpaceDE w:val="0"/>
              <w:autoSpaceDN w:val="0"/>
              <w:adjustRightInd w:val="0"/>
              <w:spacing w:after="60"/>
              <w:rPr>
                <w:rFonts w:ascii="Times New Roman" w:hAnsi="Times New Roman"/>
                <w:bCs/>
              </w:rPr>
            </w:pP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физической культуры и спорта    </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открытые бассейны;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спортивные клубы</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оказания информационных услуг</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общественного питания</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розничной торговли</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аптечных организаций</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гражданской обороны</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охраны порядка</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AB22B1" w:rsidRPr="005915C3" w:rsidRDefault="00AB22B1" w:rsidP="00AB22B1">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972720" w:rsidTr="00D52CFE">
        <w:tc>
          <w:tcPr>
            <w:tcW w:w="9889" w:type="dxa"/>
            <w:gridSpan w:val="2"/>
            <w:shd w:val="clear" w:color="auto" w:fill="auto"/>
          </w:tcPr>
          <w:p w:rsidR="00AB22B1" w:rsidRPr="00972720" w:rsidRDefault="00AB22B1" w:rsidP="00D52CFE">
            <w:pPr>
              <w:autoSpaceDE w:val="0"/>
              <w:autoSpaceDN w:val="0"/>
              <w:adjustRightInd w:val="0"/>
              <w:spacing w:after="60"/>
              <w:jc w:val="center"/>
              <w:rPr>
                <w:rFonts w:ascii="Times New Roman" w:hAnsi="Times New Roman"/>
                <w:b/>
                <w:bCs/>
              </w:rPr>
            </w:pPr>
            <w:r w:rsidRPr="00972720">
              <w:rPr>
                <w:rFonts w:ascii="Times New Roman" w:hAnsi="Times New Roman"/>
                <w:b/>
                <w:bCs/>
              </w:rPr>
              <w:t>Вспомогательные виды разрешенного использования земельных участков</w:t>
            </w:r>
          </w:p>
          <w:p w:rsidR="00AB22B1" w:rsidRPr="00972720" w:rsidRDefault="00AB22B1" w:rsidP="00D52CFE">
            <w:pPr>
              <w:autoSpaceDE w:val="0"/>
              <w:autoSpaceDN w:val="0"/>
              <w:adjustRightInd w:val="0"/>
              <w:spacing w:after="60"/>
              <w:jc w:val="center"/>
              <w:rPr>
                <w:rFonts w:ascii="Times New Roman" w:hAnsi="Times New Roman"/>
                <w:b/>
                <w:bCs/>
              </w:rPr>
            </w:pPr>
            <w:r w:rsidRPr="00972720">
              <w:rPr>
                <w:rFonts w:ascii="Times New Roman" w:hAnsi="Times New Roman"/>
                <w:b/>
                <w:bCs/>
              </w:rPr>
              <w:t>и объектов капитального строительства</w:t>
            </w:r>
          </w:p>
        </w:tc>
      </w:tr>
      <w:tr w:rsidR="00AB22B1" w:rsidRPr="00972720" w:rsidTr="00D52CFE">
        <w:trPr>
          <w:trHeight w:val="90"/>
        </w:trPr>
        <w:tc>
          <w:tcPr>
            <w:tcW w:w="2376" w:type="dxa"/>
            <w:shd w:val="clear" w:color="auto" w:fill="auto"/>
          </w:tcPr>
          <w:p w:rsidR="00AB22B1" w:rsidRPr="00972720" w:rsidRDefault="00AB22B1" w:rsidP="00D52CFE">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513" w:type="dxa"/>
            <w:shd w:val="clear" w:color="auto" w:fill="auto"/>
          </w:tcPr>
          <w:p w:rsidR="00AB22B1" w:rsidRPr="00972720" w:rsidRDefault="00AB22B1" w:rsidP="00D52CFE">
            <w:pPr>
              <w:autoSpaceDE w:val="0"/>
              <w:autoSpaceDN w:val="0"/>
              <w:adjustRightInd w:val="0"/>
              <w:spacing w:after="60"/>
              <w:jc w:val="center"/>
              <w:rPr>
                <w:rFonts w:ascii="Times New Roman" w:hAnsi="Times New Roman"/>
                <w:bCs/>
              </w:rPr>
            </w:pPr>
            <w:r w:rsidRPr="00972720">
              <w:rPr>
                <w:rFonts w:ascii="Times New Roman" w:hAnsi="Times New Roman"/>
                <w:bCs/>
              </w:rPr>
              <w:t>Деятельность, соответствующая</w:t>
            </w:r>
          </w:p>
          <w:p w:rsidR="00AB22B1" w:rsidRPr="00972720" w:rsidRDefault="00AB22B1" w:rsidP="00D52CFE">
            <w:pPr>
              <w:autoSpaceDE w:val="0"/>
              <w:autoSpaceDN w:val="0"/>
              <w:adjustRightInd w:val="0"/>
              <w:spacing w:after="60"/>
              <w:jc w:val="center"/>
              <w:rPr>
                <w:rFonts w:ascii="Times New Roman" w:hAnsi="Times New Roman"/>
                <w:bCs/>
              </w:rPr>
            </w:pPr>
            <w:r w:rsidRPr="00972720">
              <w:rPr>
                <w:rFonts w:ascii="Times New Roman" w:hAnsi="Times New Roman"/>
                <w:bCs/>
              </w:rPr>
              <w:t xml:space="preserve"> виду разрешенного использования</w:t>
            </w:r>
          </w:p>
        </w:tc>
      </w:tr>
      <w:tr w:rsidR="00AB22B1" w:rsidRPr="00972720" w:rsidTr="00D52CFE">
        <w:trPr>
          <w:trHeight w:val="1038"/>
        </w:trPr>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хранения и стоянки транспортных средств</w:t>
            </w:r>
          </w:p>
        </w:tc>
        <w:tc>
          <w:tcPr>
            <w:tcW w:w="7513" w:type="dxa"/>
            <w:shd w:val="clear" w:color="auto" w:fill="auto"/>
          </w:tcPr>
          <w:p w:rsidR="00AB22B1" w:rsidRPr="00972720" w:rsidRDefault="00AB22B1" w:rsidP="00D52CFE">
            <w:pPr>
              <w:autoSpaceDE w:val="0"/>
              <w:autoSpaceDN w:val="0"/>
              <w:adjustRightInd w:val="0"/>
              <w:spacing w:after="60"/>
              <w:ind w:firstLine="680"/>
              <w:jc w:val="both"/>
              <w:rPr>
                <w:rFonts w:ascii="Times New Roman" w:hAnsi="Times New Roman"/>
                <w:bCs/>
              </w:rPr>
            </w:pPr>
            <w:r w:rsidRPr="00972720">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хозяйственных площадок</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Озеленение</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аллей, скверов, газонов и других озелененных территорий</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отходов потребления </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972720" w:rsidTr="00D52CFE">
        <w:trPr>
          <w:trHeight w:val="894"/>
        </w:trPr>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пожарной безопасности</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972720" w:rsidTr="00D52CFE">
        <w:trPr>
          <w:trHeight w:val="894"/>
        </w:trPr>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972720">
              <w:rPr>
                <w:rFonts w:ascii="Times New Roman" w:hAnsi="Times New Roman"/>
                <w:bCs/>
                <w:spacing w:val="-2"/>
              </w:rPr>
              <w:t>законодательством Российской Федерации к указанным объектам</w:t>
            </w:r>
          </w:p>
        </w:tc>
      </w:tr>
      <w:tr w:rsidR="00AB22B1" w:rsidRPr="00972720" w:rsidTr="00D52CFE">
        <w:trPr>
          <w:trHeight w:val="894"/>
        </w:trPr>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благоустройства</w:t>
            </w:r>
          </w:p>
          <w:p w:rsidR="00AB22B1" w:rsidRPr="00972720" w:rsidRDefault="00AB22B1" w:rsidP="00D52CFE">
            <w:pPr>
              <w:autoSpaceDE w:val="0"/>
              <w:autoSpaceDN w:val="0"/>
              <w:adjustRightInd w:val="0"/>
              <w:spacing w:after="60"/>
              <w:ind w:firstLine="255"/>
              <w:rPr>
                <w:rFonts w:ascii="Times New Roman" w:hAnsi="Times New Roman"/>
                <w:bCs/>
              </w:rPr>
            </w:pP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w:t>
            </w:r>
          </w:p>
        </w:tc>
      </w:tr>
    </w:tbl>
    <w:p w:rsidR="00AB22B1" w:rsidRPr="005915C3" w:rsidRDefault="00AB22B1" w:rsidP="00AB22B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47"/>
      </w:tblGrid>
      <w:tr w:rsidR="00AB22B1" w:rsidRPr="00972720" w:rsidTr="00D52CFE">
        <w:tc>
          <w:tcPr>
            <w:tcW w:w="9565" w:type="dxa"/>
            <w:gridSpan w:val="2"/>
            <w:shd w:val="clear" w:color="auto" w:fill="auto"/>
          </w:tcPr>
          <w:p w:rsidR="00AB22B1" w:rsidRPr="00972720" w:rsidRDefault="00AB22B1" w:rsidP="00D52CFE">
            <w:pPr>
              <w:autoSpaceDE w:val="0"/>
              <w:autoSpaceDN w:val="0"/>
              <w:adjustRightInd w:val="0"/>
              <w:spacing w:after="60"/>
              <w:jc w:val="center"/>
              <w:rPr>
                <w:rFonts w:ascii="Times New Roman" w:hAnsi="Times New Roman"/>
                <w:b/>
                <w:bCs/>
              </w:rPr>
            </w:pPr>
            <w:r w:rsidRPr="00972720">
              <w:rPr>
                <w:rFonts w:ascii="Times New Roman" w:hAnsi="Times New Roman"/>
                <w:b/>
                <w:bCs/>
              </w:rPr>
              <w:t>Условно разрешенные виды использования земельных участков</w:t>
            </w:r>
          </w:p>
          <w:p w:rsidR="00AB22B1" w:rsidRPr="00972720" w:rsidRDefault="00AB22B1" w:rsidP="00D52CFE">
            <w:pPr>
              <w:autoSpaceDE w:val="0"/>
              <w:autoSpaceDN w:val="0"/>
              <w:adjustRightInd w:val="0"/>
              <w:spacing w:after="60"/>
              <w:jc w:val="center"/>
              <w:rPr>
                <w:rFonts w:ascii="Times New Roman" w:hAnsi="Times New Roman"/>
                <w:bCs/>
              </w:rPr>
            </w:pPr>
            <w:r w:rsidRPr="00972720">
              <w:rPr>
                <w:rFonts w:ascii="Times New Roman" w:hAnsi="Times New Roman"/>
                <w:b/>
                <w:bCs/>
              </w:rPr>
              <w:t>и объектов капитального строительства</w:t>
            </w:r>
          </w:p>
        </w:tc>
      </w:tr>
      <w:tr w:rsidR="00AB22B1" w:rsidRPr="00972720" w:rsidTr="00D52CFE">
        <w:tc>
          <w:tcPr>
            <w:tcW w:w="2518" w:type="dxa"/>
            <w:shd w:val="clear" w:color="auto" w:fill="auto"/>
          </w:tcPr>
          <w:p w:rsidR="00AB22B1" w:rsidRPr="00972720" w:rsidRDefault="00AB22B1" w:rsidP="00D52CFE">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047" w:type="dxa"/>
            <w:shd w:val="clear" w:color="auto" w:fill="auto"/>
          </w:tcPr>
          <w:p w:rsidR="00AB22B1" w:rsidRPr="00972720" w:rsidRDefault="00AB22B1" w:rsidP="00D52CFE">
            <w:pPr>
              <w:autoSpaceDE w:val="0"/>
              <w:autoSpaceDN w:val="0"/>
              <w:adjustRightInd w:val="0"/>
              <w:jc w:val="center"/>
              <w:rPr>
                <w:rFonts w:ascii="Times New Roman" w:hAnsi="Times New Roman"/>
                <w:bCs/>
              </w:rPr>
            </w:pPr>
            <w:r w:rsidRPr="00972720">
              <w:rPr>
                <w:rFonts w:ascii="Times New Roman" w:hAnsi="Times New Roman"/>
                <w:bCs/>
              </w:rPr>
              <w:t xml:space="preserve">Деятельность, соответствующая </w:t>
            </w:r>
          </w:p>
          <w:p w:rsidR="00AB22B1" w:rsidRPr="00972720" w:rsidRDefault="00AB22B1" w:rsidP="00D52CFE">
            <w:pPr>
              <w:autoSpaceDE w:val="0"/>
              <w:autoSpaceDN w:val="0"/>
              <w:adjustRightInd w:val="0"/>
              <w:jc w:val="center"/>
              <w:rPr>
                <w:rFonts w:ascii="Times New Roman" w:hAnsi="Times New Roman"/>
                <w:bCs/>
              </w:rPr>
            </w:pPr>
            <w:r w:rsidRPr="00972720">
              <w:rPr>
                <w:rFonts w:ascii="Times New Roman" w:hAnsi="Times New Roman"/>
                <w:bCs/>
              </w:rPr>
              <w:t>виду разрешенного использования</w:t>
            </w:r>
          </w:p>
        </w:tc>
      </w:tr>
      <w:tr w:rsidR="00AB22B1" w:rsidRPr="00972720" w:rsidTr="00D52CFE">
        <w:tc>
          <w:tcPr>
            <w:tcW w:w="2518" w:type="dxa"/>
            <w:shd w:val="clear" w:color="auto" w:fill="auto"/>
          </w:tcPr>
          <w:p w:rsidR="00AB22B1" w:rsidRPr="00972720" w:rsidRDefault="00AB22B1" w:rsidP="00D52CFE">
            <w:pPr>
              <w:spacing w:after="60"/>
              <w:rPr>
                <w:rFonts w:ascii="Times New Roman" w:hAnsi="Times New Roman"/>
                <w:bCs/>
              </w:rPr>
            </w:pPr>
            <w:r w:rsidRPr="00972720">
              <w:rPr>
                <w:rFonts w:ascii="Times New Roman" w:hAnsi="Times New Roman"/>
                <w:bCs/>
              </w:rPr>
              <w:t>Размещение культовых зданий</w:t>
            </w:r>
          </w:p>
        </w:tc>
        <w:tc>
          <w:tcPr>
            <w:tcW w:w="7047"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B22B1" w:rsidRPr="00972720" w:rsidTr="00D52CFE">
        <w:tc>
          <w:tcPr>
            <w:tcW w:w="2518" w:type="dxa"/>
            <w:shd w:val="clear" w:color="auto" w:fill="auto"/>
          </w:tcPr>
          <w:p w:rsidR="00AB22B1" w:rsidRPr="00972720" w:rsidRDefault="00AB22B1" w:rsidP="00D52CFE">
            <w:pPr>
              <w:spacing w:after="60"/>
              <w:rPr>
                <w:rFonts w:ascii="Times New Roman" w:hAnsi="Times New Roman"/>
                <w:bCs/>
              </w:rPr>
            </w:pPr>
            <w:r w:rsidRPr="00972720">
              <w:rPr>
                <w:rFonts w:ascii="Times New Roman" w:hAnsi="Times New Roman"/>
                <w:bCs/>
              </w:rPr>
              <w:t>Размещение объектов хранения  и стоянки транспортных средств</w:t>
            </w:r>
          </w:p>
        </w:tc>
        <w:tc>
          <w:tcPr>
            <w:tcW w:w="7047" w:type="dxa"/>
            <w:shd w:val="clear" w:color="auto" w:fill="auto"/>
          </w:tcPr>
          <w:p w:rsidR="00AB22B1" w:rsidRPr="00972720" w:rsidRDefault="00AB22B1" w:rsidP="00D52CFE">
            <w:pPr>
              <w:autoSpaceDE w:val="0"/>
              <w:autoSpaceDN w:val="0"/>
              <w:adjustRightInd w:val="0"/>
              <w:ind w:firstLine="255"/>
              <w:jc w:val="both"/>
              <w:rPr>
                <w:rFonts w:ascii="Times New Roman" w:hAnsi="Times New Roman"/>
                <w:bCs/>
              </w:rPr>
            </w:pPr>
            <w:r w:rsidRPr="00972720">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B22B1" w:rsidRPr="00972720" w:rsidTr="00D52CFE">
        <w:tc>
          <w:tcPr>
            <w:tcW w:w="2518" w:type="dxa"/>
            <w:shd w:val="clear" w:color="auto" w:fill="auto"/>
          </w:tcPr>
          <w:p w:rsidR="00AB22B1" w:rsidRPr="00972720" w:rsidRDefault="00AB22B1" w:rsidP="00D52CFE">
            <w:pPr>
              <w:spacing w:after="60"/>
              <w:rPr>
                <w:rFonts w:ascii="Times New Roman" w:hAnsi="Times New Roman"/>
                <w:bCs/>
              </w:rPr>
            </w:pPr>
            <w:r w:rsidRPr="00972720">
              <w:rPr>
                <w:rFonts w:ascii="Times New Roman" w:hAnsi="Times New Roman"/>
                <w:bCs/>
              </w:rPr>
              <w:t>Размещение объектов технического обслуживания  и ремонта транспортных средств</w:t>
            </w:r>
          </w:p>
        </w:tc>
        <w:tc>
          <w:tcPr>
            <w:tcW w:w="7047" w:type="dxa"/>
            <w:shd w:val="clear" w:color="auto" w:fill="auto"/>
          </w:tcPr>
          <w:p w:rsidR="00AB22B1" w:rsidRPr="00972720" w:rsidRDefault="00AB22B1" w:rsidP="00D52CFE">
            <w:pPr>
              <w:autoSpaceDE w:val="0"/>
              <w:autoSpaceDN w:val="0"/>
              <w:adjustRightInd w:val="0"/>
              <w:jc w:val="both"/>
              <w:rPr>
                <w:rFonts w:ascii="Times New Roman" w:hAnsi="Times New Roman"/>
                <w:bCs/>
              </w:rPr>
            </w:pPr>
            <w:r w:rsidRPr="00972720">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B22B1" w:rsidRPr="00972720" w:rsidTr="00D52CFE">
        <w:tc>
          <w:tcPr>
            <w:tcW w:w="2518" w:type="dxa"/>
            <w:shd w:val="clear" w:color="auto" w:fill="auto"/>
          </w:tcPr>
          <w:p w:rsidR="00AB22B1" w:rsidRPr="00972720" w:rsidRDefault="00AB22B1" w:rsidP="00D52CFE">
            <w:pPr>
              <w:spacing w:after="60"/>
              <w:rPr>
                <w:rFonts w:ascii="Times New Roman" w:hAnsi="Times New Roman"/>
                <w:bCs/>
              </w:rPr>
            </w:pPr>
            <w:r w:rsidRPr="00972720">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47"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AB22B1" w:rsidRDefault="00AB22B1" w:rsidP="00AB22B1">
      <w:pPr>
        <w:autoSpaceDE w:val="0"/>
        <w:autoSpaceDN w:val="0"/>
        <w:adjustRightInd w:val="0"/>
        <w:jc w:val="both"/>
        <w:rPr>
          <w:sz w:val="22"/>
          <w:szCs w:val="22"/>
        </w:rPr>
      </w:pPr>
    </w:p>
    <w:p w:rsidR="00AB22B1" w:rsidRPr="005915C3" w:rsidRDefault="00AB22B1" w:rsidP="00AB22B1">
      <w:pPr>
        <w:autoSpaceDE w:val="0"/>
        <w:autoSpaceDN w:val="0"/>
        <w:adjustRightInd w:val="0"/>
        <w:jc w:val="both"/>
        <w:rPr>
          <w:sz w:val="22"/>
          <w:szCs w:val="22"/>
        </w:rPr>
      </w:pPr>
      <w:r>
        <w:rPr>
          <w:sz w:val="22"/>
          <w:szCs w:val="22"/>
        </w:rPr>
        <w:br w:type="page"/>
      </w:r>
    </w:p>
    <w:p w:rsidR="00AB22B1" w:rsidRPr="00F31DD7" w:rsidRDefault="00AB22B1" w:rsidP="00AB22B1">
      <w:pPr>
        <w:numPr>
          <w:ilvl w:val="2"/>
          <w:numId w:val="4"/>
        </w:numPr>
        <w:spacing w:before="360" w:after="240"/>
        <w:ind w:firstLine="709"/>
        <w:jc w:val="both"/>
        <w:outlineLvl w:val="2"/>
        <w:rPr>
          <w:rFonts w:ascii="Times New Roman" w:hAnsi="Times New Roman"/>
          <w:b/>
          <w:sz w:val="28"/>
          <w:szCs w:val="28"/>
        </w:rPr>
      </w:pPr>
      <w:r w:rsidRPr="00F31DD7">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AB22B1" w:rsidRPr="00F31DD7" w:rsidRDefault="00AB22B1" w:rsidP="00AB22B1">
      <w:pPr>
        <w:spacing w:after="240"/>
        <w:jc w:val="center"/>
        <w:outlineLvl w:val="3"/>
        <w:rPr>
          <w:rFonts w:ascii="Times New Roman" w:hAnsi="Times New Roman"/>
          <w:b/>
          <w:sz w:val="28"/>
          <w:szCs w:val="28"/>
        </w:rPr>
      </w:pPr>
      <w:r w:rsidRPr="00F31DD7">
        <w:rPr>
          <w:rFonts w:ascii="Times New Roman" w:hAnsi="Times New Roman"/>
          <w:b/>
          <w:sz w:val="28"/>
          <w:szCs w:val="28"/>
        </w:rPr>
        <w:t xml:space="preserve">О1 Зона размещения объектов делового, общественного, </w:t>
      </w:r>
      <w:r>
        <w:rPr>
          <w:rFonts w:ascii="Times New Roman" w:hAnsi="Times New Roman"/>
          <w:b/>
          <w:sz w:val="28"/>
          <w:szCs w:val="28"/>
        </w:rPr>
        <w:br/>
      </w:r>
      <w:r w:rsidRPr="00F31DD7">
        <w:rPr>
          <w:rFonts w:ascii="Times New Roman" w:hAnsi="Times New Roman"/>
          <w:b/>
          <w:sz w:val="28"/>
          <w:szCs w:val="28"/>
        </w:rPr>
        <w:t>коммерческого, социального и коммунально-бытового назначения</w:t>
      </w:r>
    </w:p>
    <w:p w:rsidR="00AB22B1" w:rsidRPr="00F31DD7" w:rsidRDefault="00AB22B1" w:rsidP="00AB22B1">
      <w:pPr>
        <w:tabs>
          <w:tab w:val="left" w:pos="0"/>
        </w:tabs>
        <w:spacing w:after="200" w:line="360" w:lineRule="auto"/>
        <w:ind w:firstLine="709"/>
        <w:jc w:val="both"/>
        <w:rPr>
          <w:rFonts w:ascii="Times New Roman" w:hAnsi="Times New Roman"/>
          <w:sz w:val="28"/>
          <w:szCs w:val="28"/>
        </w:rPr>
      </w:pPr>
      <w:r w:rsidRPr="00F31DD7">
        <w:rPr>
          <w:rFonts w:ascii="Times New Roman" w:hAnsi="Times New Roman"/>
          <w:sz w:val="28"/>
          <w:szCs w:val="28"/>
        </w:rPr>
        <w:t>Зона О1 предназначена для размещения объектов административного, де</w:t>
      </w:r>
      <w:r>
        <w:rPr>
          <w:rFonts w:ascii="Times New Roman" w:hAnsi="Times New Roman"/>
          <w:sz w:val="28"/>
          <w:szCs w:val="28"/>
        </w:rPr>
        <w:t>лового, общественного, коммунально</w:t>
      </w:r>
      <w:r w:rsidRPr="00F31DD7">
        <w:rPr>
          <w:rFonts w:ascii="Times New Roman" w:hAnsi="Times New Roman"/>
          <w:sz w:val="28"/>
          <w:szCs w:val="28"/>
        </w:rPr>
        <w:t>-бытового,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B22B1" w:rsidRPr="00F31DD7" w:rsidTr="00D52CFE">
        <w:tc>
          <w:tcPr>
            <w:tcW w:w="9606" w:type="dxa"/>
            <w:gridSpan w:val="2"/>
            <w:shd w:val="clear" w:color="auto" w:fill="auto"/>
          </w:tcPr>
          <w:p w:rsidR="00AB22B1" w:rsidRPr="00F31DD7" w:rsidRDefault="00AB22B1" w:rsidP="00D52CFE">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Основные виды разрешенного использования земельных участков </w:t>
            </w:r>
          </w:p>
          <w:p w:rsidR="00AB22B1" w:rsidRPr="00F31DD7" w:rsidRDefault="00AB22B1" w:rsidP="00D52CFE">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230" w:type="dxa"/>
            <w:shd w:val="clear" w:color="auto" w:fill="auto"/>
          </w:tcPr>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финансового назначения</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гостиниц</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профессионального образования: </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институты, университеты, академии и иные учреждения высшего профессионального образования; </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w:t>
            </w:r>
            <w:hyperlink r:id="rId12" w:history="1">
              <w:r w:rsidRPr="00F31DD7">
                <w:rPr>
                  <w:rFonts w:ascii="Times New Roman" w:hAnsi="Times New Roman"/>
                  <w:bCs/>
                </w:rPr>
                <w:t>учреждения</w:t>
              </w:r>
            </w:hyperlink>
            <w:r w:rsidRPr="00F31DD7">
              <w:rPr>
                <w:rFonts w:ascii="Times New Roman" w:hAnsi="Times New Roman"/>
                <w:bCs/>
              </w:rPr>
              <w:t xml:space="preserve"> дополнительного образования взрослых (повышения квалификации) специалистов и др.</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научно-исследовательского назначения</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AB22B1" w:rsidRPr="00F31DD7" w:rsidTr="00D52CFE">
        <w:trPr>
          <w:trHeight w:val="2941"/>
        </w:trPr>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коммунально-бытового обслуживания</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услуг связи</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общественного питания</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розничной торговли</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оптовой торговли</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розничных рынков</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аптечных организаций</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здравоохранения</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социального обслуживания</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социального обслуживания: </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социальные приюты для детей и подростков; </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специальные дома для одиноких престарелых; </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центры социального обслуживания пожилых граждан и инвалидов;</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культовых зданий</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охраны порядка</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культуры и искусства</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развлекательных объектов </w:t>
            </w:r>
          </w:p>
          <w:p w:rsidR="00AB22B1" w:rsidRPr="00F31DD7" w:rsidRDefault="00AB22B1" w:rsidP="00D52CFE">
            <w:pPr>
              <w:spacing w:after="60"/>
              <w:rPr>
                <w:rFonts w:ascii="Times New Roman" w:hAnsi="Times New Roman"/>
                <w:bCs/>
              </w:rPr>
            </w:pP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информационных услуг</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физической культуры и спорта крытого типа</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rPr>
                <w:rFonts w:ascii="Times New Roman" w:hAnsi="Times New Roman"/>
                <w:bCs/>
              </w:rPr>
            </w:pPr>
            <w:r w:rsidRPr="00F31DD7">
              <w:rPr>
                <w:rFonts w:ascii="Times New Roman" w:hAnsi="Times New Roman"/>
                <w:bCs/>
              </w:rPr>
              <w:t>Размещение объектов пожарной безопасности</w:t>
            </w:r>
          </w:p>
        </w:tc>
        <w:tc>
          <w:tcPr>
            <w:tcW w:w="7230" w:type="dxa"/>
            <w:shd w:val="clear" w:color="auto" w:fill="auto"/>
          </w:tcPr>
          <w:p w:rsidR="00AB22B1" w:rsidRPr="00F31DD7" w:rsidRDefault="00AB22B1" w:rsidP="00D52CFE">
            <w:pPr>
              <w:autoSpaceDE w:val="0"/>
              <w:autoSpaceDN w:val="0"/>
              <w:adjustRightInd w:val="0"/>
              <w:jc w:val="both"/>
              <w:rPr>
                <w:rFonts w:ascii="Times New Roman" w:hAnsi="Times New Roman"/>
                <w:bCs/>
              </w:rPr>
            </w:pPr>
            <w:r w:rsidRPr="00F31DD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гражданской обороны</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сооружений хозяйственно-питьевого и технического водоснабжения</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AB22B1" w:rsidRDefault="00AB22B1" w:rsidP="00AB22B1">
      <w:pPr>
        <w:autoSpaceDE w:val="0"/>
        <w:autoSpaceDN w:val="0"/>
        <w:adjustRightInd w:val="0"/>
        <w:jc w:val="both"/>
        <w:rPr>
          <w:sz w:val="22"/>
          <w:szCs w:val="22"/>
        </w:rPr>
      </w:pPr>
    </w:p>
    <w:p w:rsidR="00AB22B1" w:rsidRDefault="00AB22B1" w:rsidP="00AB22B1">
      <w:pPr>
        <w:autoSpaceDE w:val="0"/>
        <w:autoSpaceDN w:val="0"/>
        <w:adjustRightInd w:val="0"/>
        <w:jc w:val="both"/>
        <w:rPr>
          <w:sz w:val="22"/>
          <w:szCs w:val="22"/>
        </w:rPr>
      </w:pPr>
    </w:p>
    <w:p w:rsidR="00AB22B1" w:rsidRDefault="00AB22B1" w:rsidP="00AB22B1">
      <w:pPr>
        <w:autoSpaceDE w:val="0"/>
        <w:autoSpaceDN w:val="0"/>
        <w:adjustRightInd w:val="0"/>
        <w:jc w:val="both"/>
        <w:rPr>
          <w:sz w:val="22"/>
          <w:szCs w:val="22"/>
        </w:rPr>
      </w:pPr>
    </w:p>
    <w:p w:rsidR="00AB22B1" w:rsidRDefault="00AB22B1" w:rsidP="00AB22B1">
      <w:pPr>
        <w:autoSpaceDE w:val="0"/>
        <w:autoSpaceDN w:val="0"/>
        <w:adjustRightInd w:val="0"/>
        <w:jc w:val="both"/>
        <w:rPr>
          <w:sz w:val="22"/>
          <w:szCs w:val="22"/>
        </w:rPr>
      </w:pPr>
    </w:p>
    <w:p w:rsidR="00AB22B1" w:rsidRPr="00F31DD7" w:rsidRDefault="00AB22B1" w:rsidP="00AB22B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F31DD7" w:rsidTr="00D52CFE">
        <w:tc>
          <w:tcPr>
            <w:tcW w:w="9889" w:type="dxa"/>
            <w:gridSpan w:val="2"/>
            <w:shd w:val="clear" w:color="auto" w:fill="auto"/>
          </w:tcPr>
          <w:p w:rsidR="00AB22B1" w:rsidRPr="00F31DD7" w:rsidRDefault="00AB22B1" w:rsidP="00D52CFE">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Вспомогательные виды разрешенного использования земельных участков </w:t>
            </w:r>
          </w:p>
          <w:p w:rsidR="00AB22B1" w:rsidRPr="00F31DD7" w:rsidRDefault="00AB22B1" w:rsidP="00D52CFE">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513" w:type="dxa"/>
            <w:shd w:val="clear" w:color="auto" w:fill="auto"/>
          </w:tcPr>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общежитий </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AB22B1" w:rsidRPr="00F31DD7" w:rsidTr="00D52CFE">
        <w:trPr>
          <w:trHeight w:val="1346"/>
        </w:trPr>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513" w:type="dxa"/>
            <w:shd w:val="clear" w:color="auto" w:fill="auto"/>
          </w:tcPr>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AB22B1" w:rsidRPr="00F31DD7" w:rsidTr="00D52CFE">
        <w:trPr>
          <w:trHeight w:val="1040"/>
        </w:trPr>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хозяйственных площадок</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общественных туалетов</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общественных туалетов</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Озеленение</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аллей, скверов, газонов и других озелененных территорий</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отходов потребления </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F31DD7" w:rsidTr="00D52CFE">
        <w:trPr>
          <w:trHeight w:val="350"/>
        </w:trPr>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AB22B1" w:rsidRPr="00F31DD7" w:rsidTr="00D52CFE">
        <w:trPr>
          <w:trHeight w:val="350"/>
        </w:trPr>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благоустройства</w:t>
            </w:r>
          </w:p>
          <w:p w:rsidR="00AB22B1" w:rsidRPr="00F31DD7" w:rsidRDefault="00AB22B1" w:rsidP="00D52CFE">
            <w:pPr>
              <w:autoSpaceDE w:val="0"/>
              <w:autoSpaceDN w:val="0"/>
              <w:adjustRightInd w:val="0"/>
              <w:spacing w:after="60"/>
              <w:rPr>
                <w:rFonts w:ascii="Times New Roman" w:hAnsi="Times New Roman"/>
                <w:bCs/>
              </w:rPr>
            </w:pP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AB22B1" w:rsidRDefault="00AB22B1" w:rsidP="00AB22B1">
      <w:pPr>
        <w:autoSpaceDE w:val="0"/>
        <w:autoSpaceDN w:val="0"/>
        <w:adjustRightInd w:val="0"/>
        <w:jc w:val="both"/>
        <w:rPr>
          <w:sz w:val="22"/>
          <w:szCs w:val="22"/>
        </w:rPr>
      </w:pPr>
    </w:p>
    <w:p w:rsidR="00AB22B1" w:rsidRPr="00F31DD7" w:rsidRDefault="00AB22B1" w:rsidP="00AB22B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675"/>
      </w:tblGrid>
      <w:tr w:rsidR="00AB22B1" w:rsidRPr="00F31DD7" w:rsidTr="00D52CFE">
        <w:tc>
          <w:tcPr>
            <w:tcW w:w="9889" w:type="dxa"/>
            <w:gridSpan w:val="2"/>
            <w:shd w:val="clear" w:color="auto" w:fill="auto"/>
          </w:tcPr>
          <w:p w:rsidR="00AB22B1" w:rsidRPr="00F31DD7" w:rsidRDefault="00AB22B1" w:rsidP="00D52CFE">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Условно разрешенные виды использования земельных участков </w:t>
            </w:r>
          </w:p>
          <w:p w:rsidR="00AB22B1" w:rsidRPr="00F31DD7" w:rsidRDefault="00AB22B1" w:rsidP="00D52CFE">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AB22B1" w:rsidRPr="00F31DD7" w:rsidTr="00D52CFE">
        <w:tc>
          <w:tcPr>
            <w:tcW w:w="2943" w:type="dxa"/>
            <w:shd w:val="clear" w:color="auto" w:fill="auto"/>
          </w:tcPr>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6946" w:type="dxa"/>
            <w:shd w:val="clear" w:color="auto" w:fill="auto"/>
          </w:tcPr>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Деятельность, соответствующая виду разрешенного использования</w:t>
            </w:r>
          </w:p>
        </w:tc>
      </w:tr>
      <w:tr w:rsidR="00AB22B1" w:rsidRPr="00F31DD7" w:rsidTr="00D52CFE">
        <w:tc>
          <w:tcPr>
            <w:tcW w:w="2943"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6946" w:type="dxa"/>
            <w:shd w:val="clear" w:color="auto" w:fill="auto"/>
          </w:tcPr>
          <w:p w:rsidR="00AB22B1" w:rsidRPr="00F31DD7" w:rsidRDefault="00AB22B1" w:rsidP="00D52CFE">
            <w:pPr>
              <w:autoSpaceDE w:val="0"/>
              <w:autoSpaceDN w:val="0"/>
              <w:adjustRightInd w:val="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B22B1" w:rsidRPr="00F31DD7" w:rsidTr="00D52CFE">
        <w:tc>
          <w:tcPr>
            <w:tcW w:w="2943"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rsidR="00AB22B1" w:rsidRPr="00F31DD7" w:rsidRDefault="00AB22B1" w:rsidP="00D52CFE">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B22B1" w:rsidRPr="00F31DD7" w:rsidTr="00D52CFE">
        <w:tc>
          <w:tcPr>
            <w:tcW w:w="2943"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автозаправочных станций</w:t>
            </w:r>
          </w:p>
        </w:tc>
        <w:tc>
          <w:tcPr>
            <w:tcW w:w="6946" w:type="dxa"/>
            <w:shd w:val="clear" w:color="auto" w:fill="auto"/>
          </w:tcPr>
          <w:p w:rsidR="00AB22B1" w:rsidRPr="00F31DD7" w:rsidRDefault="00AB22B1" w:rsidP="00D52CFE">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AB22B1" w:rsidRPr="00F31DD7" w:rsidTr="00D52CFE">
        <w:tc>
          <w:tcPr>
            <w:tcW w:w="2943"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антенн связи</w:t>
            </w:r>
          </w:p>
        </w:tc>
        <w:tc>
          <w:tcPr>
            <w:tcW w:w="6946"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AB22B1" w:rsidRPr="00F31DD7" w:rsidTr="00D52CFE">
        <w:tc>
          <w:tcPr>
            <w:tcW w:w="2943"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AB22B1" w:rsidRDefault="00AB22B1" w:rsidP="00AB22B1">
      <w:pPr>
        <w:autoSpaceDE w:val="0"/>
        <w:autoSpaceDN w:val="0"/>
        <w:adjustRightInd w:val="0"/>
        <w:jc w:val="both"/>
        <w:rPr>
          <w:sz w:val="22"/>
          <w:szCs w:val="22"/>
        </w:rPr>
      </w:pPr>
    </w:p>
    <w:p w:rsidR="00AB22B1" w:rsidRPr="00F31DD7" w:rsidRDefault="00AB22B1" w:rsidP="00AB22B1">
      <w:pPr>
        <w:autoSpaceDE w:val="0"/>
        <w:autoSpaceDN w:val="0"/>
        <w:adjustRightInd w:val="0"/>
        <w:jc w:val="both"/>
        <w:rPr>
          <w:sz w:val="22"/>
          <w:szCs w:val="22"/>
        </w:rPr>
      </w:pPr>
      <w:r>
        <w:rPr>
          <w:sz w:val="22"/>
          <w:szCs w:val="22"/>
        </w:rPr>
        <w:br w:type="page"/>
      </w:r>
    </w:p>
    <w:p w:rsidR="00AB22B1" w:rsidRPr="008902D2" w:rsidRDefault="00AB22B1" w:rsidP="00AB22B1">
      <w:pPr>
        <w:numPr>
          <w:ilvl w:val="2"/>
          <w:numId w:val="4"/>
        </w:numPr>
        <w:spacing w:before="360" w:after="240"/>
        <w:ind w:firstLine="709"/>
        <w:jc w:val="both"/>
        <w:outlineLvl w:val="2"/>
        <w:rPr>
          <w:rFonts w:ascii="Times New Roman" w:hAnsi="Times New Roman"/>
          <w:b/>
          <w:sz w:val="28"/>
          <w:szCs w:val="28"/>
        </w:rPr>
      </w:pPr>
      <w:r w:rsidRPr="008902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AB22B1" w:rsidRPr="008902D2" w:rsidRDefault="00AB22B1" w:rsidP="00AB22B1">
      <w:pPr>
        <w:spacing w:after="240"/>
        <w:jc w:val="center"/>
        <w:outlineLvl w:val="3"/>
        <w:rPr>
          <w:rFonts w:ascii="Times New Roman" w:hAnsi="Times New Roman"/>
          <w:b/>
          <w:sz w:val="28"/>
          <w:szCs w:val="28"/>
        </w:rPr>
      </w:pPr>
      <w:r w:rsidRPr="008902D2">
        <w:rPr>
          <w:rFonts w:ascii="Times New Roman" w:hAnsi="Times New Roman"/>
          <w:b/>
          <w:sz w:val="28"/>
          <w:szCs w:val="28"/>
        </w:rPr>
        <w:t>П1 Производственная зона</w:t>
      </w:r>
    </w:p>
    <w:p w:rsidR="00AB22B1" w:rsidRPr="008902D2" w:rsidRDefault="00AB22B1" w:rsidP="00AB22B1">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AB22B1" w:rsidRPr="008902D2" w:rsidTr="00D52CFE">
        <w:tc>
          <w:tcPr>
            <w:tcW w:w="9606" w:type="dxa"/>
            <w:gridSpan w:val="2"/>
            <w:shd w:val="clear" w:color="auto" w:fill="auto"/>
          </w:tcPr>
          <w:p w:rsidR="00AB22B1" w:rsidRPr="008902D2" w:rsidRDefault="00AB22B1" w:rsidP="00D52CFE">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 xml:space="preserve">Основные виды разрешенного использования земельных участков </w:t>
            </w:r>
          </w:p>
          <w:p w:rsidR="00AB22B1" w:rsidRPr="008902D2" w:rsidRDefault="00AB22B1" w:rsidP="00D52CFE">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220" w:type="dxa"/>
            <w:shd w:val="clear" w:color="auto" w:fill="auto"/>
          </w:tcPr>
          <w:p w:rsidR="00AB22B1" w:rsidRPr="008902D2" w:rsidRDefault="00AB22B1" w:rsidP="00D52CFE">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AB22B1" w:rsidRPr="008902D2" w:rsidRDefault="00AB22B1" w:rsidP="00D52CFE">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производственных предприятий  и объектов </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производственных предприятий и объектов </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складских помещений </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предприятий бытового обслуживания </w:t>
            </w:r>
          </w:p>
        </w:tc>
        <w:tc>
          <w:tcPr>
            <w:tcW w:w="7220" w:type="dxa"/>
            <w:shd w:val="clear" w:color="auto" w:fill="auto"/>
          </w:tcPr>
          <w:p w:rsidR="00AB22B1" w:rsidRPr="008902D2" w:rsidRDefault="00AB22B1" w:rsidP="00D52CFE">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химчистки;</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прачечные;</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банно-прачечные комбинаты</w:t>
            </w:r>
          </w:p>
        </w:tc>
      </w:tr>
      <w:tr w:rsidR="00AB22B1" w:rsidRPr="008902D2" w:rsidTr="00D52CFE">
        <w:trPr>
          <w:trHeight w:val="724"/>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подъездных путей</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административного и делового назначения</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финансового назначения</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хранения  и стоянки транспортных средств</w:t>
            </w:r>
          </w:p>
        </w:tc>
        <w:tc>
          <w:tcPr>
            <w:tcW w:w="7220" w:type="dxa"/>
            <w:shd w:val="clear" w:color="auto" w:fill="auto"/>
          </w:tcPr>
          <w:p w:rsidR="00AB22B1" w:rsidRPr="008902D2" w:rsidRDefault="00AB22B1" w:rsidP="00D52CFE">
            <w:pPr>
              <w:spacing w:after="60"/>
              <w:ind w:firstLine="284"/>
              <w:jc w:val="both"/>
              <w:rPr>
                <w:rFonts w:ascii="Times New Roman" w:hAnsi="Times New Roman"/>
                <w:bCs/>
              </w:rPr>
            </w:pPr>
            <w:r w:rsidRPr="008902D2">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технического обслуживания  и ремонта транспортных средств</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электросетевого хозяйства                                       </w:t>
            </w:r>
          </w:p>
        </w:tc>
        <w:tc>
          <w:tcPr>
            <w:tcW w:w="7220" w:type="dxa"/>
            <w:shd w:val="clear" w:color="auto" w:fill="auto"/>
          </w:tcPr>
          <w:p w:rsidR="00AB22B1" w:rsidRPr="008902D2" w:rsidRDefault="00AB22B1" w:rsidP="00D52CFE">
            <w:pPr>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подстанций;</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xml:space="preserve">- распределительных пунктов  </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нефтепроводов</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нефтепроводов</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газопроводов</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газопроводов</w:t>
            </w:r>
          </w:p>
        </w:tc>
      </w:tr>
      <w:tr w:rsidR="00AB22B1" w:rsidRPr="008902D2" w:rsidTr="00D52CFE">
        <w:trPr>
          <w:trHeight w:val="120"/>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AB22B1" w:rsidRPr="008902D2" w:rsidRDefault="00AB22B1" w:rsidP="00D52CFE">
            <w:pPr>
              <w:spacing w:after="60"/>
              <w:jc w:val="both"/>
              <w:rPr>
                <w:rFonts w:ascii="Times New Roman" w:hAnsi="Times New Roman"/>
                <w:bCs/>
              </w:rPr>
            </w:pPr>
          </w:p>
        </w:tc>
      </w:tr>
      <w:tr w:rsidR="00AB22B1" w:rsidRPr="008902D2" w:rsidTr="00D52CFE">
        <w:trPr>
          <w:trHeight w:val="120"/>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автозаправочных станций</w:t>
            </w:r>
          </w:p>
        </w:tc>
        <w:tc>
          <w:tcPr>
            <w:tcW w:w="7220" w:type="dxa"/>
            <w:shd w:val="clear" w:color="auto" w:fill="auto"/>
          </w:tcPr>
          <w:p w:rsidR="00AB22B1" w:rsidRPr="008902D2" w:rsidRDefault="00AB22B1" w:rsidP="00D52CFE">
            <w:pPr>
              <w:spacing w:after="120"/>
              <w:jc w:val="both"/>
              <w:rPr>
                <w:rFonts w:ascii="Times New Roman" w:hAnsi="Times New Roman"/>
                <w:bCs/>
              </w:rPr>
            </w:pPr>
            <w:r w:rsidRPr="008902D2">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AB22B1" w:rsidRPr="008902D2" w:rsidTr="00D52CFE">
        <w:trPr>
          <w:trHeight w:val="120"/>
        </w:trPr>
        <w:tc>
          <w:tcPr>
            <w:tcW w:w="2386" w:type="dxa"/>
            <w:shd w:val="clear" w:color="auto" w:fill="auto"/>
          </w:tcPr>
          <w:p w:rsidR="00AB22B1" w:rsidRPr="008902D2" w:rsidRDefault="00AB22B1" w:rsidP="00D52CFE">
            <w:pPr>
              <w:spacing w:after="60"/>
              <w:rPr>
                <w:rFonts w:ascii="Times New Roman" w:hAnsi="Times New Roman"/>
                <w:bCs/>
              </w:rPr>
            </w:pPr>
            <w:r w:rsidRPr="008902D2">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rsidR="00AB22B1" w:rsidRPr="008902D2" w:rsidRDefault="00AB22B1" w:rsidP="00D52CFE">
            <w:pPr>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AB22B1" w:rsidRPr="008902D2" w:rsidRDefault="00AB22B1" w:rsidP="00D52CFE">
            <w:pPr>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AB22B1" w:rsidRPr="008902D2" w:rsidRDefault="00AB22B1" w:rsidP="00D52CFE">
            <w:pPr>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отстойно-разворотные площадки общественного транспорта</w:t>
            </w:r>
          </w:p>
        </w:tc>
      </w:tr>
      <w:tr w:rsidR="00AB22B1" w:rsidRPr="008902D2" w:rsidTr="00D52CFE">
        <w:trPr>
          <w:trHeight w:val="446"/>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оказания первой и скорой медицинской помощи</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AB22B1" w:rsidRPr="008902D2" w:rsidTr="00D52CFE">
        <w:trPr>
          <w:trHeight w:val="797"/>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охраны порядка</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AB22B1" w:rsidRPr="008902D2" w:rsidTr="00D52CFE">
        <w:trPr>
          <w:trHeight w:val="1092"/>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AB22B1" w:rsidRPr="008902D2" w:rsidRDefault="00AB22B1" w:rsidP="00D52CFE">
            <w:pPr>
              <w:tabs>
                <w:tab w:val="left" w:pos="993"/>
              </w:tabs>
              <w:spacing w:after="60" w:line="360" w:lineRule="auto"/>
              <w:rPr>
                <w:rFonts w:ascii="Times New Roman" w:hAnsi="Times New Roman"/>
                <w:bCs/>
              </w:rPr>
            </w:pP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B22B1" w:rsidRPr="008902D2" w:rsidTr="00D52CFE">
        <w:trPr>
          <w:trHeight w:val="1092"/>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пожарной безопасности</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8902D2" w:rsidTr="00D52CFE">
        <w:trPr>
          <w:trHeight w:val="1092"/>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гражданской обороны</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AB22B1" w:rsidRPr="005915C3" w:rsidRDefault="00AB22B1" w:rsidP="00AB22B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042"/>
      </w:tblGrid>
      <w:tr w:rsidR="00AB22B1" w:rsidRPr="008902D2" w:rsidTr="00D52CFE">
        <w:tc>
          <w:tcPr>
            <w:tcW w:w="9744" w:type="dxa"/>
            <w:gridSpan w:val="2"/>
            <w:shd w:val="clear" w:color="auto" w:fill="auto"/>
            <w:tcMar>
              <w:left w:w="28" w:type="dxa"/>
              <w:right w:w="28" w:type="dxa"/>
            </w:tcMar>
          </w:tcPr>
          <w:p w:rsidR="00AB22B1" w:rsidRPr="008902D2" w:rsidRDefault="00AB22B1" w:rsidP="00D52CFE">
            <w:pPr>
              <w:autoSpaceDE w:val="0"/>
              <w:autoSpaceDN w:val="0"/>
              <w:adjustRightInd w:val="0"/>
              <w:spacing w:after="60"/>
              <w:jc w:val="center"/>
              <w:rPr>
                <w:rFonts w:ascii="Times New Roman" w:hAnsi="Times New Roman"/>
                <w:b/>
                <w:bCs/>
              </w:rPr>
            </w:pPr>
            <w:r w:rsidRPr="008902D2">
              <w:rPr>
                <w:rFonts w:ascii="Times New Roman" w:hAnsi="Times New Roman"/>
                <w:b/>
                <w:bCs/>
              </w:rPr>
              <w:t>Вспомогательные виды разрешенного использования земельных участков</w:t>
            </w:r>
          </w:p>
          <w:p w:rsidR="00AB22B1" w:rsidRPr="008902D2" w:rsidRDefault="00AB22B1" w:rsidP="00D52CFE">
            <w:pPr>
              <w:autoSpaceDE w:val="0"/>
              <w:autoSpaceDN w:val="0"/>
              <w:adjustRightInd w:val="0"/>
              <w:spacing w:after="6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369" w:type="dxa"/>
            <w:shd w:val="clear" w:color="auto" w:fill="auto"/>
          </w:tcPr>
          <w:p w:rsidR="00AB22B1" w:rsidRPr="008902D2" w:rsidRDefault="00AB22B1" w:rsidP="00D52CFE">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AB22B1" w:rsidRPr="008902D2" w:rsidRDefault="00AB22B1" w:rsidP="00D52CFE">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AB22B1" w:rsidRPr="008902D2" w:rsidTr="00D52CFE">
        <w:trPr>
          <w:trHeight w:val="1346"/>
        </w:trPr>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AB22B1" w:rsidRPr="008902D2" w:rsidRDefault="00AB22B1" w:rsidP="00D52CF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офисов, контор;</w:t>
            </w:r>
          </w:p>
          <w:p w:rsidR="00AB22B1" w:rsidRPr="008902D2" w:rsidRDefault="00AB22B1" w:rsidP="00D52CF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нежилых помещений для дежурного аварийного персонала и охраны предприятий;</w:t>
            </w:r>
          </w:p>
          <w:p w:rsidR="00AB22B1" w:rsidRPr="008902D2" w:rsidRDefault="00AB22B1" w:rsidP="00D52CF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пребывания работающих по вахтовому методу (не более двух недель);</w:t>
            </w:r>
          </w:p>
          <w:p w:rsidR="00AB22B1" w:rsidRPr="008902D2" w:rsidRDefault="00AB22B1" w:rsidP="00D52CF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бытового обслуживания персонала предприятий</w:t>
            </w:r>
          </w:p>
        </w:tc>
      </w:tr>
      <w:tr w:rsidR="00AB22B1" w:rsidRPr="008902D2" w:rsidTr="00D52CFE">
        <w:trPr>
          <w:trHeight w:val="273"/>
        </w:trPr>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rsidR="00AB22B1" w:rsidRPr="008902D2" w:rsidRDefault="00AB22B1" w:rsidP="00D52CFE">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369" w:type="dxa"/>
            <w:shd w:val="clear" w:color="auto" w:fill="auto"/>
          </w:tcPr>
          <w:p w:rsidR="00AB22B1" w:rsidRPr="008902D2" w:rsidRDefault="00AB22B1" w:rsidP="00D52CFE">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общественного питания </w:t>
            </w:r>
          </w:p>
        </w:tc>
        <w:tc>
          <w:tcPr>
            <w:tcW w:w="7369" w:type="dxa"/>
            <w:shd w:val="clear" w:color="auto" w:fill="auto"/>
          </w:tcPr>
          <w:p w:rsidR="00AB22B1" w:rsidRPr="008902D2" w:rsidRDefault="00AB22B1" w:rsidP="00D52CFE">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торговли</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магазинов, иных стационарных объектов торговли</w:t>
            </w:r>
          </w:p>
        </w:tc>
      </w:tr>
      <w:tr w:rsidR="00AB22B1" w:rsidRPr="008902D2" w:rsidTr="00D52CFE">
        <w:trPr>
          <w:trHeight w:val="926"/>
        </w:trPr>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аптечных организаций</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B22B1" w:rsidRPr="008902D2" w:rsidTr="00D52CFE">
        <w:trPr>
          <w:trHeight w:val="1360"/>
        </w:trPr>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физической культуры и спорта крытого типа</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w:t>
            </w:r>
            <w:r>
              <w:rPr>
                <w:rFonts w:ascii="Times New Roman" w:hAnsi="Times New Roman"/>
                <w:bCs/>
              </w:rPr>
              <w:t>тры, спортивные залы, бассейны</w:t>
            </w:r>
            <w:r w:rsidRPr="008902D2">
              <w:rPr>
                <w:rFonts w:ascii="Times New Roman" w:hAnsi="Times New Roman"/>
                <w:bCs/>
              </w:rPr>
              <w:t>), спортивные клубы</w:t>
            </w:r>
          </w:p>
        </w:tc>
      </w:tr>
      <w:tr w:rsidR="00AB22B1" w:rsidRPr="008902D2" w:rsidTr="00D52CFE">
        <w:trPr>
          <w:trHeight w:val="266"/>
        </w:trPr>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AB22B1" w:rsidRPr="008902D2" w:rsidTr="00D52CFE">
        <w:trPr>
          <w:trHeight w:val="1346"/>
        </w:trPr>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антенн связи</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общественных туалетов</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общественных туалетов</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Озеленение</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аллей, скверов, газонов и других озелененных территорий</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AB22B1" w:rsidRPr="008902D2" w:rsidRDefault="00AB22B1" w:rsidP="00D52CFE">
            <w:pPr>
              <w:autoSpaceDE w:val="0"/>
              <w:autoSpaceDN w:val="0"/>
              <w:adjustRightInd w:val="0"/>
              <w:spacing w:after="60"/>
              <w:outlineLvl w:val="2"/>
              <w:rPr>
                <w:rFonts w:ascii="Times New Roman" w:hAnsi="Times New Roman"/>
                <w:bCs/>
              </w:rPr>
            </w:pP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отходов потребления</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Для временного размещения производственных отходов</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AB22B1" w:rsidRPr="008902D2" w:rsidTr="00D52CFE">
        <w:trPr>
          <w:trHeight w:val="350"/>
        </w:trPr>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rsidR="00AB22B1" w:rsidRPr="008902D2" w:rsidRDefault="00AB22B1" w:rsidP="00D52CFE">
            <w:pPr>
              <w:autoSpaceDE w:val="0"/>
              <w:autoSpaceDN w:val="0"/>
              <w:adjustRightInd w:val="0"/>
              <w:spacing w:after="60"/>
              <w:ind w:firstLine="680"/>
              <w:rPr>
                <w:rFonts w:ascii="Times New Roman" w:hAnsi="Times New Roman"/>
                <w:bCs/>
              </w:rPr>
            </w:pP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AB22B1" w:rsidRDefault="00AB22B1" w:rsidP="00AB22B1">
      <w:pPr>
        <w:rPr>
          <w:rFonts w:ascii="Times New Roman" w:hAnsi="Times New Roman"/>
          <w:sz w:val="28"/>
          <w:szCs w:val="28"/>
        </w:rPr>
      </w:pPr>
    </w:p>
    <w:p w:rsidR="00AB22B1" w:rsidRPr="00717A9D" w:rsidRDefault="00AB22B1" w:rsidP="00AB22B1">
      <w:pPr>
        <w:rPr>
          <w:rFonts w:ascii="Times New Roman" w:hAnsi="Times New Roman"/>
          <w:sz w:val="28"/>
          <w:szCs w:val="28"/>
        </w:rPr>
      </w:pPr>
      <w:r>
        <w:rPr>
          <w:rFonts w:ascii="Times New Roman" w:hAnsi="Times New Roman"/>
          <w:sz w:val="28"/>
          <w:szCs w:val="28"/>
        </w:rPr>
        <w:br w:type="page"/>
      </w:r>
    </w:p>
    <w:p w:rsidR="00AB22B1" w:rsidRPr="00E90EC9" w:rsidRDefault="00AB22B1" w:rsidP="00AB22B1">
      <w:pPr>
        <w:numPr>
          <w:ilvl w:val="2"/>
          <w:numId w:val="4"/>
        </w:numPr>
        <w:spacing w:before="360" w:after="240"/>
        <w:ind w:firstLine="709"/>
        <w:jc w:val="both"/>
        <w:outlineLvl w:val="2"/>
        <w:rPr>
          <w:rFonts w:ascii="Times New Roman" w:hAnsi="Times New Roman"/>
          <w:b/>
          <w:sz w:val="28"/>
          <w:szCs w:val="28"/>
        </w:rPr>
      </w:pPr>
      <w:r w:rsidRPr="00E90EC9">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AB22B1" w:rsidRPr="00E90EC9" w:rsidRDefault="00AB22B1" w:rsidP="00AB22B1">
      <w:pPr>
        <w:spacing w:after="240"/>
        <w:jc w:val="center"/>
        <w:outlineLvl w:val="3"/>
        <w:rPr>
          <w:rFonts w:ascii="Times New Roman" w:hAnsi="Times New Roman"/>
          <w:b/>
          <w:sz w:val="28"/>
          <w:szCs w:val="28"/>
        </w:rPr>
      </w:pPr>
      <w:r w:rsidRPr="00E90EC9">
        <w:rPr>
          <w:rFonts w:ascii="Times New Roman" w:hAnsi="Times New Roman"/>
          <w:b/>
          <w:sz w:val="28"/>
          <w:szCs w:val="28"/>
        </w:rPr>
        <w:t xml:space="preserve">И </w:t>
      </w:r>
      <w:r>
        <w:rPr>
          <w:rFonts w:ascii="Times New Roman" w:hAnsi="Times New Roman"/>
          <w:b/>
          <w:sz w:val="28"/>
          <w:szCs w:val="28"/>
        </w:rPr>
        <w:t xml:space="preserve">Зона инженерной </w:t>
      </w:r>
      <w:r w:rsidRPr="00E90EC9">
        <w:rPr>
          <w:rFonts w:ascii="Times New Roman" w:hAnsi="Times New Roman"/>
          <w:b/>
          <w:sz w:val="28"/>
          <w:szCs w:val="28"/>
        </w:rPr>
        <w:t>инфраструктуры</w:t>
      </w:r>
    </w:p>
    <w:p w:rsidR="00AB22B1" w:rsidRPr="00E90EC9" w:rsidRDefault="00AB22B1" w:rsidP="00AB22B1">
      <w:pPr>
        <w:tabs>
          <w:tab w:val="left" w:pos="0"/>
        </w:tabs>
        <w:spacing w:after="200" w:line="360" w:lineRule="auto"/>
        <w:ind w:firstLine="709"/>
        <w:jc w:val="both"/>
        <w:rPr>
          <w:rFonts w:ascii="Times New Roman" w:hAnsi="Times New Roman"/>
          <w:sz w:val="28"/>
          <w:szCs w:val="28"/>
        </w:rPr>
      </w:pPr>
      <w:r w:rsidRPr="00E90EC9">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1"/>
      </w:tblGrid>
      <w:tr w:rsidR="00AB22B1" w:rsidRPr="00E90EC9" w:rsidTr="00D52CFE">
        <w:tc>
          <w:tcPr>
            <w:tcW w:w="9889" w:type="dxa"/>
            <w:gridSpan w:val="2"/>
            <w:shd w:val="clear" w:color="auto" w:fill="auto"/>
          </w:tcPr>
          <w:p w:rsidR="00AB22B1" w:rsidRPr="00E90EC9" w:rsidRDefault="00AB22B1" w:rsidP="00D52CFE">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 xml:space="preserve">Основные виды разрешенного использования земельных участков </w:t>
            </w:r>
          </w:p>
          <w:p w:rsidR="00AB22B1" w:rsidRPr="00E90EC9" w:rsidRDefault="00AB22B1" w:rsidP="00D52CFE">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AB22B1" w:rsidRPr="00E90EC9" w:rsidTr="00D52CFE">
        <w:trPr>
          <w:trHeight w:val="563"/>
        </w:trPr>
        <w:tc>
          <w:tcPr>
            <w:tcW w:w="2376" w:type="dxa"/>
            <w:shd w:val="clear" w:color="auto" w:fill="auto"/>
          </w:tcPr>
          <w:p w:rsidR="00AB22B1" w:rsidRPr="00E90EC9" w:rsidRDefault="00AB22B1" w:rsidP="00D52CFE">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AB22B1" w:rsidRPr="00E90EC9" w:rsidRDefault="00AB22B1" w:rsidP="00D52CFE">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AB22B1" w:rsidRPr="00E90EC9" w:rsidRDefault="00AB22B1" w:rsidP="00D52CFE">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AB22B1" w:rsidRPr="00E90EC9" w:rsidTr="00D52CFE">
        <w:trPr>
          <w:trHeight w:val="563"/>
        </w:trPr>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AB22B1" w:rsidRPr="00E90EC9" w:rsidTr="00D52CFE">
        <w:trPr>
          <w:trHeight w:val="563"/>
        </w:trPr>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Размещение водозаборов</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AB22B1" w:rsidRPr="00E90EC9" w:rsidTr="00D52CFE">
        <w:trPr>
          <w:trHeight w:val="563"/>
        </w:trPr>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Размещение  сооружений хозяйственно-питьевого и технического водоснабжения</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AB22B1" w:rsidRPr="00E90EC9" w:rsidTr="00D52CFE">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Размещение очистных сооружений</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AB22B1" w:rsidRPr="00E90EC9" w:rsidTr="00D52CFE">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Размещение зеленых насаждений специального назначения</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B22B1" w:rsidRPr="00E90EC9" w:rsidTr="00D52CFE">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Размещение антенн связи</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AB22B1" w:rsidRPr="00E90EC9"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E90EC9" w:rsidTr="00D52CFE">
        <w:tc>
          <w:tcPr>
            <w:tcW w:w="9889" w:type="dxa"/>
            <w:gridSpan w:val="2"/>
            <w:shd w:val="clear" w:color="auto" w:fill="auto"/>
          </w:tcPr>
          <w:p w:rsidR="00AB22B1" w:rsidRPr="00E90EC9" w:rsidRDefault="00AB22B1" w:rsidP="00D52CFE">
            <w:pPr>
              <w:autoSpaceDE w:val="0"/>
              <w:autoSpaceDN w:val="0"/>
              <w:adjustRightInd w:val="0"/>
              <w:spacing w:after="60"/>
              <w:jc w:val="center"/>
              <w:rPr>
                <w:rFonts w:ascii="Times New Roman" w:hAnsi="Times New Roman"/>
                <w:b/>
                <w:bCs/>
              </w:rPr>
            </w:pPr>
            <w:r w:rsidRPr="00E90EC9">
              <w:rPr>
                <w:rFonts w:ascii="Times New Roman" w:hAnsi="Times New Roman"/>
                <w:b/>
                <w:bCs/>
              </w:rPr>
              <w:t>Вспомогательные виды разрешенного использования земельных участков</w:t>
            </w:r>
          </w:p>
          <w:p w:rsidR="00AB22B1" w:rsidRPr="00E90EC9" w:rsidRDefault="00AB22B1" w:rsidP="00D52CFE">
            <w:pPr>
              <w:autoSpaceDE w:val="0"/>
              <w:autoSpaceDN w:val="0"/>
              <w:adjustRightInd w:val="0"/>
              <w:spacing w:after="6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AB22B1" w:rsidRPr="00E90EC9" w:rsidTr="00D52CFE">
        <w:tc>
          <w:tcPr>
            <w:tcW w:w="2376" w:type="dxa"/>
            <w:shd w:val="clear" w:color="auto" w:fill="auto"/>
          </w:tcPr>
          <w:p w:rsidR="00AB22B1" w:rsidRPr="00E90EC9" w:rsidRDefault="00AB22B1" w:rsidP="00D52CFE">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AB22B1" w:rsidRPr="00E90EC9" w:rsidRDefault="00AB22B1" w:rsidP="00D52CFE">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AB22B1" w:rsidRPr="00E90EC9" w:rsidRDefault="00AB22B1" w:rsidP="00D52CFE">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AB22B1" w:rsidRPr="00E90EC9" w:rsidTr="00D52CFE">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Озеленение</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бульваров, аллей, скверов, газонов и других озелененных территорий</w:t>
            </w:r>
          </w:p>
        </w:tc>
      </w:tr>
      <w:tr w:rsidR="00AB22B1" w:rsidRPr="00E90EC9" w:rsidTr="00D52CFE">
        <w:tc>
          <w:tcPr>
            <w:tcW w:w="2376" w:type="dxa"/>
            <w:shd w:val="clear" w:color="auto" w:fill="auto"/>
          </w:tcPr>
          <w:p w:rsidR="00AB22B1" w:rsidRPr="00E90EC9" w:rsidRDefault="00AB22B1" w:rsidP="00D52CFE">
            <w:pPr>
              <w:spacing w:after="60"/>
              <w:rPr>
                <w:rFonts w:ascii="Times New Roman" w:hAnsi="Times New Roman"/>
                <w:bCs/>
              </w:rPr>
            </w:pPr>
            <w:r w:rsidRPr="00E90EC9">
              <w:rPr>
                <w:rFonts w:ascii="Times New Roman" w:hAnsi="Times New Roman"/>
                <w:bCs/>
              </w:rPr>
              <w:t>Размещение отходов потребления</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E90EC9" w:rsidTr="00D52CFE">
        <w:tc>
          <w:tcPr>
            <w:tcW w:w="2376" w:type="dxa"/>
            <w:shd w:val="clear" w:color="auto" w:fill="auto"/>
          </w:tcPr>
          <w:p w:rsidR="00AB22B1" w:rsidRPr="00E90EC9" w:rsidRDefault="00AB22B1" w:rsidP="00D52CFE">
            <w:pPr>
              <w:spacing w:after="60"/>
              <w:rPr>
                <w:rFonts w:ascii="Times New Roman" w:hAnsi="Times New Roman"/>
                <w:bCs/>
              </w:rPr>
            </w:pPr>
            <w:r w:rsidRPr="00E90EC9">
              <w:rPr>
                <w:rFonts w:ascii="Times New Roman" w:hAnsi="Times New Roman"/>
                <w:bCs/>
              </w:rPr>
              <w:t>Размещение объектов пожарной безопасности</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Размещение средств пожаротушения, гидрантов, резервуаров, противопожа</w:t>
            </w:r>
            <w:r>
              <w:rPr>
                <w:rFonts w:ascii="Times New Roman" w:hAnsi="Times New Roman"/>
                <w:bCs/>
              </w:rPr>
              <w:t xml:space="preserve">рных водоёмов и иных объектов, </w:t>
            </w:r>
            <w:r w:rsidRPr="00E90EC9">
              <w:rPr>
                <w:rFonts w:ascii="Times New Roman" w:hAnsi="Times New Roman"/>
                <w:bCs/>
              </w:rPr>
              <w:t>необходимых в соответствии с противопожарными требованиями</w:t>
            </w:r>
          </w:p>
        </w:tc>
      </w:tr>
      <w:tr w:rsidR="00AB22B1" w:rsidRPr="00E90EC9" w:rsidTr="00D52CFE">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Размещение объектов благоустройства</w:t>
            </w:r>
          </w:p>
          <w:p w:rsidR="00AB22B1" w:rsidRPr="00E90EC9" w:rsidRDefault="00AB22B1" w:rsidP="00D52CFE">
            <w:pPr>
              <w:spacing w:after="60"/>
              <w:rPr>
                <w:rFonts w:ascii="Times New Roman" w:hAnsi="Times New Roman"/>
                <w:bCs/>
              </w:rPr>
            </w:pP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AB22B1" w:rsidRDefault="00AB22B1" w:rsidP="00AB22B1">
      <w:pPr>
        <w:rPr>
          <w:rFonts w:ascii="Times New Roman" w:hAnsi="Times New Roman"/>
          <w:sz w:val="28"/>
          <w:szCs w:val="28"/>
        </w:rPr>
      </w:pPr>
    </w:p>
    <w:p w:rsidR="00AB22B1" w:rsidRPr="008902D2" w:rsidRDefault="00AB22B1" w:rsidP="00AB22B1">
      <w:pPr>
        <w:rPr>
          <w:rFonts w:ascii="Times New Roman" w:hAnsi="Times New Roman"/>
          <w:sz w:val="28"/>
          <w:szCs w:val="28"/>
        </w:rPr>
      </w:pPr>
    </w:p>
    <w:p w:rsidR="00AB22B1" w:rsidRPr="00C44FBC"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r>
      <w:r w:rsidRPr="00C44FBC">
        <w:rPr>
          <w:rFonts w:ascii="Times New Roman" w:hAnsi="Times New Roman"/>
          <w:b/>
          <w:sz w:val="28"/>
          <w:szCs w:val="28"/>
        </w:rPr>
        <w:t>И</w:t>
      </w:r>
      <w:r>
        <w:rPr>
          <w:rFonts w:ascii="Times New Roman" w:hAnsi="Times New Roman"/>
          <w:b/>
          <w:sz w:val="28"/>
          <w:szCs w:val="28"/>
        </w:rPr>
        <w:t xml:space="preserve">Т Зона </w:t>
      </w:r>
      <w:r w:rsidRPr="00C44FBC">
        <w:rPr>
          <w:rFonts w:ascii="Times New Roman" w:hAnsi="Times New Roman"/>
          <w:b/>
          <w:sz w:val="28"/>
          <w:szCs w:val="28"/>
        </w:rPr>
        <w:t>инженерной и транспортной инфраструктуры</w:t>
      </w:r>
    </w:p>
    <w:p w:rsidR="00AB22B1" w:rsidRPr="00C44FBC" w:rsidRDefault="00AB22B1" w:rsidP="00AB22B1">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ИТ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18"/>
      </w:tblGrid>
      <w:tr w:rsidR="00AB22B1" w:rsidRPr="00C44FBC" w:rsidTr="00D52CFE">
        <w:tc>
          <w:tcPr>
            <w:tcW w:w="9904" w:type="dxa"/>
            <w:gridSpan w:val="2"/>
            <w:shd w:val="clear" w:color="auto" w:fill="auto"/>
          </w:tcPr>
          <w:p w:rsidR="00AB22B1" w:rsidRPr="00C44FBC" w:rsidRDefault="00AB22B1" w:rsidP="00D52CFE">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rsidR="00AB22B1" w:rsidRPr="00C44FBC" w:rsidRDefault="00AB22B1" w:rsidP="00D52CFE">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shd w:val="clear" w:color="auto" w:fill="auto"/>
          </w:tcPr>
          <w:p w:rsidR="00AB22B1" w:rsidRPr="00C44FBC" w:rsidRDefault="00AB22B1" w:rsidP="00D52CFE">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AB22B1" w:rsidRPr="00C44FBC" w:rsidRDefault="00AB22B1" w:rsidP="00D52CFE">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shd w:val="clear" w:color="auto" w:fill="auto"/>
          </w:tcPr>
          <w:p w:rsidR="00AB22B1" w:rsidRPr="00C44FBC" w:rsidRDefault="00AB22B1" w:rsidP="00D52CFE">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rsidR="00AB22B1" w:rsidRPr="00C44FBC" w:rsidRDefault="00AB22B1" w:rsidP="00D52CFE">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rsidR="00AB22B1" w:rsidRPr="00C44FBC" w:rsidRDefault="00AB22B1" w:rsidP="00D52CFE">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электросетевого хозяйства</w:t>
            </w:r>
          </w:p>
        </w:tc>
        <w:tc>
          <w:tcPr>
            <w:tcW w:w="7528" w:type="dxa"/>
            <w:shd w:val="clear" w:color="auto" w:fill="auto"/>
          </w:tcPr>
          <w:p w:rsidR="00AB22B1" w:rsidRPr="00C44FBC" w:rsidRDefault="00AB22B1" w:rsidP="00D52CFE">
            <w:pPr>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электросетевого хозяйства: </w:t>
            </w:r>
          </w:p>
          <w:p w:rsidR="00AB22B1" w:rsidRPr="00C44FBC" w:rsidRDefault="00AB22B1" w:rsidP="00D52CFE">
            <w:pPr>
              <w:ind w:firstLine="284"/>
              <w:jc w:val="both"/>
              <w:rPr>
                <w:rFonts w:ascii="Times New Roman" w:hAnsi="Times New Roman"/>
                <w:bCs/>
              </w:rPr>
            </w:pPr>
            <w:r w:rsidRPr="00C44FBC">
              <w:rPr>
                <w:rFonts w:ascii="Times New Roman" w:hAnsi="Times New Roman"/>
                <w:bCs/>
              </w:rPr>
              <w:t xml:space="preserve">- воздушных и подземных линий электропередачи; </w:t>
            </w:r>
          </w:p>
          <w:p w:rsidR="00AB22B1" w:rsidRPr="00C44FBC" w:rsidRDefault="00AB22B1" w:rsidP="00D52CFE">
            <w:pPr>
              <w:ind w:firstLine="284"/>
              <w:jc w:val="both"/>
              <w:rPr>
                <w:rFonts w:ascii="Times New Roman" w:hAnsi="Times New Roman"/>
                <w:bCs/>
              </w:rPr>
            </w:pPr>
            <w:r w:rsidRPr="00C44FBC">
              <w:rPr>
                <w:rFonts w:ascii="Times New Roman" w:hAnsi="Times New Roman"/>
                <w:bCs/>
              </w:rPr>
              <w:t>- наземных сооружений кабельн</w:t>
            </w:r>
            <w:r>
              <w:rPr>
                <w:rFonts w:ascii="Times New Roman" w:hAnsi="Times New Roman"/>
                <w:bCs/>
              </w:rPr>
              <w:t xml:space="preserve">ых </w:t>
            </w:r>
            <w:r w:rsidRPr="00C44FBC">
              <w:rPr>
                <w:rFonts w:ascii="Times New Roman" w:hAnsi="Times New Roman"/>
                <w:bCs/>
              </w:rPr>
              <w:t>линий электропередачи;</w:t>
            </w:r>
          </w:p>
          <w:p w:rsidR="00AB22B1" w:rsidRPr="00C44FBC" w:rsidRDefault="00AB22B1" w:rsidP="00D52CFE">
            <w:pPr>
              <w:ind w:firstLine="284"/>
              <w:jc w:val="both"/>
              <w:rPr>
                <w:rFonts w:ascii="Times New Roman" w:hAnsi="Times New Roman"/>
                <w:bCs/>
              </w:rPr>
            </w:pPr>
            <w:r w:rsidRPr="00C44FBC">
              <w:rPr>
                <w:rFonts w:ascii="Times New Roman" w:hAnsi="Times New Roman"/>
                <w:bCs/>
              </w:rPr>
              <w:t>- подстанций;</w:t>
            </w:r>
          </w:p>
          <w:p w:rsidR="00AB22B1" w:rsidRPr="00C44FBC" w:rsidRDefault="00AB22B1" w:rsidP="00D52CFE">
            <w:pPr>
              <w:autoSpaceDE w:val="0"/>
              <w:autoSpaceDN w:val="0"/>
              <w:adjustRightInd w:val="0"/>
              <w:ind w:firstLine="255"/>
              <w:jc w:val="both"/>
              <w:rPr>
                <w:rFonts w:ascii="Times New Roman" w:hAnsi="Times New Roman"/>
                <w:bCs/>
              </w:rPr>
            </w:pPr>
            <w:r w:rsidRPr="00C44FBC">
              <w:rPr>
                <w:rFonts w:ascii="Times New Roman" w:hAnsi="Times New Roman"/>
                <w:bCs/>
              </w:rPr>
              <w:t>- р</w:t>
            </w:r>
            <w:r>
              <w:rPr>
                <w:rFonts w:ascii="Times New Roman" w:hAnsi="Times New Roman"/>
                <w:bCs/>
              </w:rPr>
              <w:t>аспределительных пунктов</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охраны порядка</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инженерно-технических объектов, сооружений и коммуникаций</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водозаборов</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сооружений хозяйственно-питьевого и технического водоснабжения</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очистных сооружений</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нефтепроводов</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нефтепроводов</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газопроводов</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shd w:val="clear" w:color="auto" w:fill="auto"/>
          </w:tcPr>
          <w:p w:rsidR="00AB22B1" w:rsidRPr="00C44FBC" w:rsidRDefault="00AB22B1" w:rsidP="00D52CFE">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shd w:val="clear" w:color="auto" w:fill="auto"/>
          </w:tcPr>
          <w:p w:rsidR="00AB22B1" w:rsidRPr="00C44FBC" w:rsidRDefault="00AB22B1" w:rsidP="00D52CFE">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shd w:val="clear" w:color="auto" w:fill="auto"/>
          </w:tcPr>
          <w:p w:rsidR="00AB22B1" w:rsidRPr="00C44FBC" w:rsidRDefault="00AB22B1" w:rsidP="00D52CFE">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AB22B1" w:rsidRPr="00C44FBC"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C44FBC" w:rsidTr="00D52CFE">
        <w:tc>
          <w:tcPr>
            <w:tcW w:w="9889" w:type="dxa"/>
            <w:gridSpan w:val="2"/>
            <w:shd w:val="clear" w:color="auto" w:fill="auto"/>
          </w:tcPr>
          <w:p w:rsidR="00AB22B1" w:rsidRPr="00C44FBC" w:rsidRDefault="00AB22B1" w:rsidP="00D52CFE">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rsidR="00AB22B1" w:rsidRPr="00C44FBC" w:rsidRDefault="00AB22B1" w:rsidP="00D52CFE">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shd w:val="clear" w:color="auto" w:fill="auto"/>
          </w:tcPr>
          <w:p w:rsidR="00AB22B1" w:rsidRPr="00C44FBC" w:rsidRDefault="00AB22B1" w:rsidP="00D52CFE">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AB22B1" w:rsidRPr="00C44FBC" w:rsidRDefault="00AB22B1" w:rsidP="00D52CFE">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AB22B1" w:rsidRPr="00C44FBC" w:rsidTr="00D52CFE">
        <w:trPr>
          <w:trHeight w:val="90"/>
        </w:trPr>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AB22B1" w:rsidRPr="00C44FBC" w:rsidTr="00D52CFE">
        <w:trPr>
          <w:trHeight w:val="1346"/>
        </w:trPr>
        <w:tc>
          <w:tcPr>
            <w:tcW w:w="2376" w:type="dxa"/>
            <w:shd w:val="clear" w:color="auto" w:fill="auto"/>
          </w:tcPr>
          <w:p w:rsidR="00AB22B1" w:rsidRPr="00C44FBC" w:rsidRDefault="00AB22B1" w:rsidP="00D52CFE">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shd w:val="clear" w:color="auto" w:fill="auto"/>
          </w:tcPr>
          <w:p w:rsidR="00AB22B1" w:rsidRPr="00C44FBC" w:rsidRDefault="00AB22B1" w:rsidP="00D52CFE">
            <w:pPr>
              <w:autoSpaceDE w:val="0"/>
              <w:autoSpaceDN w:val="0"/>
              <w:adjustRightInd w:val="0"/>
              <w:jc w:val="both"/>
              <w:rPr>
                <w:rFonts w:ascii="Times New Roman" w:hAnsi="Times New Roman"/>
                <w:bCs/>
              </w:rPr>
            </w:pPr>
            <w:r w:rsidRPr="00C44FBC">
              <w:rPr>
                <w:rFonts w:ascii="Times New Roman" w:hAnsi="Times New Roman"/>
                <w:bCs/>
              </w:rPr>
              <w:t>Размещение:</w:t>
            </w:r>
          </w:p>
          <w:p w:rsidR="00AB22B1" w:rsidRPr="00C44FBC" w:rsidRDefault="00AB22B1" w:rsidP="00D52CFE">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AB22B1" w:rsidRPr="00C44FBC" w:rsidRDefault="00AB22B1" w:rsidP="00D52CFE">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AB22B1" w:rsidRPr="00C44FBC" w:rsidTr="00D52CFE">
        <w:trPr>
          <w:trHeight w:val="90"/>
        </w:trPr>
        <w:tc>
          <w:tcPr>
            <w:tcW w:w="2376" w:type="dxa"/>
            <w:shd w:val="clear" w:color="auto" w:fill="auto"/>
          </w:tcPr>
          <w:p w:rsidR="00AB22B1" w:rsidRPr="00C44FBC" w:rsidRDefault="00AB22B1" w:rsidP="00D52CFE">
            <w:pPr>
              <w:spacing w:after="60"/>
              <w:rPr>
                <w:rFonts w:ascii="Times New Roman" w:hAnsi="Times New Roman"/>
                <w:bCs/>
              </w:rPr>
            </w:pPr>
            <w:r w:rsidRPr="00C44FBC">
              <w:rPr>
                <w:rFonts w:ascii="Times New Roman" w:hAnsi="Times New Roman"/>
                <w:bCs/>
              </w:rPr>
              <w:t>Размещение гаражей</w:t>
            </w: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AB22B1" w:rsidRPr="00C44FBC" w:rsidTr="00D52CFE">
        <w:tc>
          <w:tcPr>
            <w:tcW w:w="2376" w:type="dxa"/>
            <w:shd w:val="clear" w:color="auto" w:fill="auto"/>
          </w:tcPr>
          <w:p w:rsidR="00AB22B1" w:rsidRPr="00C44FBC" w:rsidRDefault="00AB22B1" w:rsidP="00D52CFE">
            <w:pPr>
              <w:spacing w:after="60"/>
              <w:rPr>
                <w:rFonts w:ascii="Times New Roman" w:hAnsi="Times New Roman"/>
                <w:bCs/>
              </w:rPr>
            </w:pPr>
            <w:r w:rsidRPr="00C44FBC">
              <w:rPr>
                <w:rFonts w:ascii="Times New Roman" w:hAnsi="Times New Roman"/>
                <w:bCs/>
              </w:rPr>
              <w:t>Размещение общественных туалетов</w:t>
            </w: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AB22B1" w:rsidRPr="00C44FBC" w:rsidTr="00D52CFE">
        <w:tc>
          <w:tcPr>
            <w:tcW w:w="2376" w:type="dxa"/>
            <w:shd w:val="clear" w:color="auto" w:fill="auto"/>
          </w:tcPr>
          <w:p w:rsidR="00AB22B1" w:rsidRPr="00C44FBC" w:rsidRDefault="00AB22B1" w:rsidP="00D52CFE">
            <w:pPr>
              <w:spacing w:after="60"/>
              <w:rPr>
                <w:rFonts w:ascii="Times New Roman" w:hAnsi="Times New Roman"/>
                <w:bCs/>
              </w:rPr>
            </w:pPr>
            <w:r w:rsidRPr="00C44FBC">
              <w:rPr>
                <w:rFonts w:ascii="Times New Roman" w:hAnsi="Times New Roman"/>
                <w:bCs/>
              </w:rPr>
              <w:t>Озеленение</w:t>
            </w: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AB22B1" w:rsidRPr="00C44FBC" w:rsidTr="00D52CFE">
        <w:tc>
          <w:tcPr>
            <w:tcW w:w="2376" w:type="dxa"/>
            <w:shd w:val="clear" w:color="auto" w:fill="auto"/>
          </w:tcPr>
          <w:p w:rsidR="00AB22B1" w:rsidRPr="00C44FBC" w:rsidRDefault="00AB22B1" w:rsidP="00D52CFE">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rsidR="00AB22B1" w:rsidRPr="00C44FBC" w:rsidRDefault="00AB22B1" w:rsidP="00D52CFE">
            <w:pPr>
              <w:spacing w:after="60"/>
              <w:outlineLvl w:val="2"/>
              <w:rPr>
                <w:rFonts w:ascii="Times New Roman" w:hAnsi="Times New Roman"/>
                <w:bCs/>
              </w:rPr>
            </w:pP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B22B1" w:rsidRPr="00C44FBC" w:rsidTr="00D52CFE">
        <w:tc>
          <w:tcPr>
            <w:tcW w:w="2376" w:type="dxa"/>
            <w:shd w:val="clear" w:color="auto" w:fill="auto"/>
          </w:tcPr>
          <w:p w:rsidR="00AB22B1" w:rsidRPr="00C44FBC" w:rsidRDefault="00AB22B1" w:rsidP="00D52CFE">
            <w:pPr>
              <w:spacing w:after="60"/>
              <w:rPr>
                <w:rFonts w:ascii="Times New Roman" w:hAnsi="Times New Roman"/>
                <w:bCs/>
              </w:rPr>
            </w:pPr>
            <w:r w:rsidRPr="00C44FBC">
              <w:rPr>
                <w:rFonts w:ascii="Times New Roman" w:hAnsi="Times New Roman"/>
                <w:bCs/>
              </w:rPr>
              <w:t>Размещение отходов потребления</w:t>
            </w: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C44FBC" w:rsidTr="00D52CFE">
        <w:trPr>
          <w:trHeight w:val="350"/>
        </w:trPr>
        <w:tc>
          <w:tcPr>
            <w:tcW w:w="2376" w:type="dxa"/>
            <w:shd w:val="clear" w:color="auto" w:fill="auto"/>
          </w:tcPr>
          <w:p w:rsidR="00AB22B1" w:rsidRPr="00C44FBC" w:rsidRDefault="00AB22B1" w:rsidP="00D52CFE">
            <w:pPr>
              <w:spacing w:after="60"/>
              <w:rPr>
                <w:rFonts w:ascii="Times New Roman" w:hAnsi="Times New Roman"/>
                <w:bCs/>
              </w:rPr>
            </w:pPr>
            <w:r w:rsidRPr="00C44FBC">
              <w:rPr>
                <w:rFonts w:ascii="Times New Roman" w:hAnsi="Times New Roman"/>
                <w:bCs/>
              </w:rPr>
              <w:t>Размещение объектов пожарной безопасности</w:t>
            </w: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AB22B1" w:rsidRPr="00C44FBC" w:rsidTr="00D52CFE">
        <w:trPr>
          <w:trHeight w:val="350"/>
        </w:trPr>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rsidR="00AB22B1" w:rsidRPr="00C44FBC" w:rsidRDefault="00AB22B1" w:rsidP="00D52CFE">
            <w:pPr>
              <w:spacing w:after="60"/>
              <w:rPr>
                <w:rFonts w:ascii="Times New Roman" w:hAnsi="Times New Roman"/>
                <w:bCs/>
              </w:rPr>
            </w:pP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AB22B1" w:rsidRDefault="00AB22B1" w:rsidP="00AB22B1">
      <w:pPr>
        <w:rPr>
          <w:rFonts w:ascii="Times New Roman" w:hAnsi="Times New Roman"/>
          <w:sz w:val="28"/>
          <w:szCs w:val="28"/>
        </w:rPr>
      </w:pPr>
    </w:p>
    <w:p w:rsidR="00AB22B1" w:rsidRPr="00C44FBC" w:rsidRDefault="00AB22B1" w:rsidP="00AB22B1">
      <w:pPr>
        <w:rPr>
          <w:rFonts w:ascii="Times New Roman" w:hAnsi="Times New Roman"/>
          <w:sz w:val="28"/>
          <w:szCs w:val="28"/>
        </w:rPr>
      </w:pPr>
    </w:p>
    <w:p w:rsidR="00AB22B1"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r>
    </w:p>
    <w:p w:rsidR="00AB22B1" w:rsidRPr="00E947E1" w:rsidRDefault="00AB22B1" w:rsidP="00AB22B1">
      <w:pPr>
        <w:numPr>
          <w:ilvl w:val="2"/>
          <w:numId w:val="4"/>
        </w:numPr>
        <w:spacing w:before="360" w:after="240"/>
        <w:ind w:firstLine="709"/>
        <w:jc w:val="both"/>
        <w:outlineLvl w:val="2"/>
        <w:rPr>
          <w:rFonts w:ascii="Times New Roman" w:hAnsi="Times New Roman"/>
          <w:b/>
          <w:sz w:val="28"/>
          <w:szCs w:val="28"/>
        </w:rPr>
      </w:pPr>
      <w:r w:rsidRPr="00E947E1">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AB22B1" w:rsidRPr="00E947E1"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t xml:space="preserve">Р1 </w:t>
      </w:r>
      <w:r w:rsidRPr="00E947E1">
        <w:rPr>
          <w:rFonts w:ascii="Times New Roman" w:hAnsi="Times New Roman"/>
          <w:b/>
          <w:sz w:val="28"/>
          <w:szCs w:val="28"/>
        </w:rPr>
        <w:t xml:space="preserve">Зона скверов, </w:t>
      </w:r>
      <w:r>
        <w:rPr>
          <w:rFonts w:ascii="Times New Roman" w:hAnsi="Times New Roman"/>
          <w:b/>
          <w:sz w:val="28"/>
          <w:szCs w:val="28"/>
        </w:rPr>
        <w:t>парков</w:t>
      </w:r>
      <w:r w:rsidRPr="00E947E1">
        <w:rPr>
          <w:rFonts w:ascii="Times New Roman" w:hAnsi="Times New Roman"/>
          <w:b/>
          <w:sz w:val="28"/>
          <w:szCs w:val="28"/>
        </w:rPr>
        <w:t xml:space="preserve">, </w:t>
      </w:r>
      <w:r>
        <w:rPr>
          <w:rFonts w:ascii="Times New Roman" w:hAnsi="Times New Roman"/>
          <w:b/>
          <w:sz w:val="28"/>
          <w:szCs w:val="28"/>
        </w:rPr>
        <w:t>бульваров</w:t>
      </w:r>
    </w:p>
    <w:p w:rsidR="00AB22B1" w:rsidRPr="00E947E1" w:rsidRDefault="00AB22B1" w:rsidP="00AB22B1">
      <w:pPr>
        <w:tabs>
          <w:tab w:val="left" w:pos="0"/>
        </w:tabs>
        <w:spacing w:line="360" w:lineRule="auto"/>
        <w:ind w:firstLine="709"/>
        <w:jc w:val="both"/>
        <w:rPr>
          <w:rFonts w:ascii="Times New Roman" w:hAnsi="Times New Roman"/>
          <w:sz w:val="28"/>
          <w:szCs w:val="28"/>
        </w:rPr>
      </w:pPr>
      <w:r w:rsidRPr="00E947E1">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AB22B1" w:rsidRPr="00E947E1" w:rsidRDefault="00AB22B1" w:rsidP="00AB22B1">
      <w:pPr>
        <w:tabs>
          <w:tab w:val="left" w:pos="0"/>
        </w:tabs>
        <w:spacing w:after="200" w:line="360" w:lineRule="auto"/>
        <w:ind w:firstLine="709"/>
        <w:jc w:val="both"/>
        <w:rPr>
          <w:rFonts w:ascii="Times New Roman" w:hAnsi="Times New Roman"/>
          <w:sz w:val="28"/>
          <w:szCs w:val="28"/>
        </w:rPr>
      </w:pPr>
      <w:r w:rsidRPr="00E947E1">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AB22B1" w:rsidRPr="00E947E1" w:rsidTr="00D52CFE">
        <w:tc>
          <w:tcPr>
            <w:tcW w:w="9889" w:type="dxa"/>
            <w:gridSpan w:val="2"/>
            <w:shd w:val="clear" w:color="auto" w:fill="auto"/>
          </w:tcPr>
          <w:p w:rsidR="00AB22B1" w:rsidRPr="00E947E1" w:rsidRDefault="00AB22B1" w:rsidP="00D52CFE">
            <w:pPr>
              <w:autoSpaceDE w:val="0"/>
              <w:autoSpaceDN w:val="0"/>
              <w:adjustRightInd w:val="0"/>
              <w:spacing w:after="60"/>
              <w:jc w:val="center"/>
              <w:rPr>
                <w:rFonts w:ascii="Times New Roman" w:hAnsi="Times New Roman"/>
                <w:b/>
                <w:bCs/>
              </w:rPr>
            </w:pPr>
            <w:r w:rsidRPr="00E947E1">
              <w:rPr>
                <w:rFonts w:ascii="Times New Roman" w:hAnsi="Times New Roman"/>
                <w:b/>
                <w:bCs/>
              </w:rPr>
              <w:t>Основные виды разрешенного использования земельных участков</w:t>
            </w:r>
          </w:p>
          <w:p w:rsidR="00AB22B1" w:rsidRPr="00E947E1" w:rsidRDefault="00AB22B1" w:rsidP="00D52CFE">
            <w:pPr>
              <w:autoSpaceDE w:val="0"/>
              <w:autoSpaceDN w:val="0"/>
              <w:adjustRightInd w:val="0"/>
              <w:spacing w:after="60"/>
              <w:jc w:val="center"/>
              <w:rPr>
                <w:rFonts w:ascii="Times New Roman" w:hAnsi="Times New Roman"/>
                <w:b/>
                <w:bCs/>
              </w:rPr>
            </w:pPr>
            <w:r w:rsidRPr="00E947E1">
              <w:rPr>
                <w:rFonts w:ascii="Times New Roman" w:hAnsi="Times New Roman"/>
                <w:b/>
                <w:bCs/>
              </w:rPr>
              <w:t>и объектов капитального строительства</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Вид разрешенного использования</w:t>
            </w:r>
          </w:p>
        </w:tc>
        <w:tc>
          <w:tcPr>
            <w:tcW w:w="7513" w:type="dxa"/>
            <w:shd w:val="clear" w:color="auto" w:fill="auto"/>
          </w:tcPr>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 xml:space="preserve">Деятельность, соответствующая </w:t>
            </w:r>
          </w:p>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виду разрешенного использования</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скверов, бульваров, парков</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аллей, скверов, парков и других озелененных территорий общего пользования</w:t>
            </w:r>
          </w:p>
        </w:tc>
      </w:tr>
    </w:tbl>
    <w:p w:rsidR="00AB22B1" w:rsidRPr="00E947E1"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E947E1" w:rsidTr="00D52CFE">
        <w:tc>
          <w:tcPr>
            <w:tcW w:w="9889" w:type="dxa"/>
            <w:gridSpan w:val="2"/>
            <w:shd w:val="clear" w:color="auto" w:fill="auto"/>
          </w:tcPr>
          <w:p w:rsidR="00AB22B1" w:rsidRPr="00E947E1" w:rsidRDefault="00AB22B1" w:rsidP="00D52CFE">
            <w:pPr>
              <w:autoSpaceDE w:val="0"/>
              <w:autoSpaceDN w:val="0"/>
              <w:adjustRightInd w:val="0"/>
              <w:spacing w:after="60"/>
              <w:jc w:val="center"/>
              <w:rPr>
                <w:rFonts w:ascii="Times New Roman" w:hAnsi="Times New Roman"/>
                <w:b/>
                <w:bCs/>
              </w:rPr>
            </w:pPr>
            <w:r w:rsidRPr="00E947E1">
              <w:rPr>
                <w:rFonts w:ascii="Times New Roman" w:hAnsi="Times New Roman"/>
                <w:b/>
                <w:bCs/>
              </w:rPr>
              <w:t>Вспомогательные виды разрешенного использования земельных участков</w:t>
            </w:r>
          </w:p>
          <w:p w:rsidR="00AB22B1" w:rsidRPr="00E947E1" w:rsidRDefault="00AB22B1" w:rsidP="00D52CFE">
            <w:pPr>
              <w:autoSpaceDE w:val="0"/>
              <w:autoSpaceDN w:val="0"/>
              <w:adjustRightInd w:val="0"/>
              <w:spacing w:after="60"/>
              <w:jc w:val="center"/>
              <w:rPr>
                <w:rFonts w:ascii="Times New Roman" w:hAnsi="Times New Roman"/>
                <w:b/>
                <w:bCs/>
              </w:rPr>
            </w:pPr>
            <w:r w:rsidRPr="00E947E1">
              <w:rPr>
                <w:rFonts w:ascii="Times New Roman" w:hAnsi="Times New Roman"/>
                <w:b/>
                <w:bCs/>
              </w:rPr>
              <w:t>и объектов капитального строительства</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Вид разрешенного использования</w:t>
            </w:r>
          </w:p>
        </w:tc>
        <w:tc>
          <w:tcPr>
            <w:tcW w:w="7513" w:type="dxa"/>
            <w:shd w:val="clear" w:color="auto" w:fill="auto"/>
          </w:tcPr>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 xml:space="preserve">Деятельность, соответствующая </w:t>
            </w:r>
          </w:p>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виду разрешенного использования</w:t>
            </w:r>
          </w:p>
        </w:tc>
      </w:tr>
      <w:tr w:rsidR="00AB22B1" w:rsidRPr="00E947E1" w:rsidTr="00D52CFE">
        <w:tc>
          <w:tcPr>
            <w:tcW w:w="2376" w:type="dxa"/>
            <w:shd w:val="clear" w:color="auto" w:fill="auto"/>
          </w:tcPr>
          <w:p w:rsidR="00AB22B1" w:rsidRPr="00E947E1" w:rsidRDefault="00AB22B1" w:rsidP="00D52CFE">
            <w:pPr>
              <w:spacing w:after="60"/>
              <w:rPr>
                <w:rFonts w:ascii="Times New Roman" w:hAnsi="Times New Roman"/>
                <w:bCs/>
              </w:rPr>
            </w:pPr>
            <w:r w:rsidRPr="00E947E1">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объектов благоустройства</w:t>
            </w:r>
          </w:p>
          <w:p w:rsidR="00AB22B1" w:rsidRPr="00E947E1" w:rsidRDefault="00AB22B1" w:rsidP="00D52CFE">
            <w:pPr>
              <w:spacing w:after="60"/>
              <w:rPr>
                <w:rFonts w:ascii="Times New Roman" w:hAnsi="Times New Roman"/>
                <w:bCs/>
              </w:rPr>
            </w:pP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AB22B1" w:rsidRPr="00E947E1" w:rsidTr="00D52CFE">
        <w:tc>
          <w:tcPr>
            <w:tcW w:w="2376" w:type="dxa"/>
            <w:shd w:val="clear" w:color="auto" w:fill="auto"/>
          </w:tcPr>
          <w:p w:rsidR="00AB22B1" w:rsidRPr="00E947E1" w:rsidRDefault="00AB22B1" w:rsidP="00D52CFE">
            <w:pPr>
              <w:widowControl w:val="0"/>
              <w:autoSpaceDE w:val="0"/>
              <w:autoSpaceDN w:val="0"/>
              <w:adjustRightInd w:val="0"/>
              <w:rPr>
                <w:rFonts w:ascii="Times New Roman" w:hAnsi="Times New Roman"/>
                <w:bCs/>
              </w:rPr>
            </w:pPr>
            <w:r w:rsidRPr="00E947E1">
              <w:rPr>
                <w:rFonts w:ascii="Times New Roman" w:hAnsi="Times New Roman"/>
                <w:bCs/>
              </w:rPr>
              <w:t xml:space="preserve">Размещение объектов физической культуры и спорта открытого типа </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AB22B1" w:rsidRPr="00E947E1" w:rsidTr="00D52CFE">
        <w:tc>
          <w:tcPr>
            <w:tcW w:w="2376" w:type="dxa"/>
            <w:shd w:val="clear" w:color="auto" w:fill="auto"/>
          </w:tcPr>
          <w:p w:rsidR="00AB22B1" w:rsidRPr="00E947E1" w:rsidRDefault="00AB22B1" w:rsidP="00D52CFE">
            <w:pPr>
              <w:spacing w:after="60"/>
              <w:rPr>
                <w:rFonts w:ascii="Times New Roman" w:hAnsi="Times New Roman"/>
                <w:bCs/>
              </w:rPr>
            </w:pPr>
            <w:r w:rsidRPr="00E947E1">
              <w:rPr>
                <w:rFonts w:ascii="Times New Roman" w:hAnsi="Times New Roman"/>
                <w:bCs/>
              </w:rPr>
              <w:t>Размещение объектов водного фонда</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строительство, реконструкция, эксплуатация прудов, озер, водохранилищ</w:t>
            </w:r>
          </w:p>
        </w:tc>
      </w:tr>
      <w:tr w:rsidR="00AB22B1" w:rsidRPr="00E947E1" w:rsidTr="00D52CFE">
        <w:tc>
          <w:tcPr>
            <w:tcW w:w="2376" w:type="dxa"/>
            <w:shd w:val="clear" w:color="auto" w:fill="auto"/>
          </w:tcPr>
          <w:p w:rsidR="00AB22B1" w:rsidRPr="00E947E1" w:rsidRDefault="00AB22B1" w:rsidP="00D52CFE">
            <w:pPr>
              <w:spacing w:after="60"/>
              <w:rPr>
                <w:rFonts w:ascii="Times New Roman" w:hAnsi="Times New Roman"/>
                <w:bCs/>
              </w:rPr>
            </w:pPr>
            <w:r w:rsidRPr="00E947E1">
              <w:rPr>
                <w:rFonts w:ascii="Times New Roman" w:hAnsi="Times New Roman"/>
                <w:bCs/>
              </w:rPr>
              <w:t>Размещение объектов спасательных пунктов</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 xml:space="preserve">Размещение пляжей                                         </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строительство, реконструкция, эксплуатация пляжей</w:t>
            </w:r>
          </w:p>
        </w:tc>
      </w:tr>
      <w:tr w:rsidR="00AB22B1" w:rsidRPr="00E947E1" w:rsidTr="00D52CFE">
        <w:trPr>
          <w:trHeight w:val="1346"/>
        </w:trPr>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Для парковок автомобильного транспорта</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транспортана платной основе или без взимания платы)</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общественных туалетов</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Строительство, реконструкция и эксплуатация общественных туалетов</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отходов потребления</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E947E1" w:rsidTr="00D52CFE">
        <w:trPr>
          <w:trHeight w:val="350"/>
        </w:trPr>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объектов пожарной безопасности</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E947E1" w:rsidTr="00D52CFE">
        <w:trPr>
          <w:trHeight w:val="350"/>
        </w:trPr>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AB22B1" w:rsidRPr="00E947E1" w:rsidTr="00D52CFE">
        <w:trPr>
          <w:trHeight w:val="350"/>
        </w:trPr>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некапитальных объектов общественного питания</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AB22B1" w:rsidRPr="00E947E1"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7212"/>
      </w:tblGrid>
      <w:tr w:rsidR="00AB22B1" w:rsidRPr="00E947E1" w:rsidTr="00D52CFE">
        <w:tc>
          <w:tcPr>
            <w:tcW w:w="9889" w:type="dxa"/>
            <w:gridSpan w:val="2"/>
            <w:shd w:val="clear" w:color="auto" w:fill="auto"/>
          </w:tcPr>
          <w:p w:rsidR="00AB22B1" w:rsidRPr="00E947E1" w:rsidRDefault="00AB22B1" w:rsidP="00D52CFE">
            <w:pPr>
              <w:autoSpaceDE w:val="0"/>
              <w:autoSpaceDN w:val="0"/>
              <w:adjustRightInd w:val="0"/>
              <w:spacing w:after="60"/>
              <w:jc w:val="center"/>
              <w:rPr>
                <w:rFonts w:ascii="Times New Roman" w:hAnsi="Times New Roman"/>
                <w:b/>
                <w:bCs/>
              </w:rPr>
            </w:pPr>
            <w:r w:rsidRPr="00E947E1">
              <w:rPr>
                <w:rFonts w:ascii="Times New Roman" w:hAnsi="Times New Roman"/>
                <w:b/>
                <w:bCs/>
              </w:rPr>
              <w:t>Условно разрешенные виды использования земельных участков</w:t>
            </w:r>
          </w:p>
          <w:p w:rsidR="00AB22B1" w:rsidRPr="00E947E1" w:rsidRDefault="00AB22B1" w:rsidP="00D52CFE">
            <w:pPr>
              <w:autoSpaceDE w:val="0"/>
              <w:autoSpaceDN w:val="0"/>
              <w:adjustRightInd w:val="0"/>
              <w:spacing w:after="60"/>
              <w:jc w:val="center"/>
              <w:rPr>
                <w:rFonts w:ascii="Times New Roman" w:hAnsi="Times New Roman"/>
                <w:b/>
                <w:bCs/>
              </w:rPr>
            </w:pPr>
            <w:r w:rsidRPr="00E947E1">
              <w:rPr>
                <w:rFonts w:ascii="Times New Roman" w:hAnsi="Times New Roman"/>
                <w:b/>
                <w:bCs/>
              </w:rPr>
              <w:t>и объектов капитального строительства</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Вид разрешенного использования</w:t>
            </w:r>
          </w:p>
        </w:tc>
        <w:tc>
          <w:tcPr>
            <w:tcW w:w="7513" w:type="dxa"/>
            <w:shd w:val="clear" w:color="auto" w:fill="auto"/>
          </w:tcPr>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 xml:space="preserve">Деятельность, соответствующая </w:t>
            </w:r>
          </w:p>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виду разрешенного использования</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объектов общественного питания</w:t>
            </w:r>
          </w:p>
        </w:tc>
        <w:tc>
          <w:tcPr>
            <w:tcW w:w="7513" w:type="dxa"/>
            <w:shd w:val="clear" w:color="auto" w:fill="auto"/>
          </w:tcPr>
          <w:p w:rsidR="00AB22B1" w:rsidRPr="00E947E1" w:rsidRDefault="00AB22B1" w:rsidP="00D52CFE">
            <w:pPr>
              <w:tabs>
                <w:tab w:val="left" w:pos="318"/>
              </w:tabs>
              <w:autoSpaceDE w:val="0"/>
              <w:autoSpaceDN w:val="0"/>
              <w:adjustRightInd w:val="0"/>
              <w:spacing w:after="60"/>
              <w:jc w:val="both"/>
              <w:rPr>
                <w:rFonts w:ascii="Times New Roman" w:hAnsi="Times New Roman"/>
                <w:bCs/>
              </w:rPr>
            </w:pPr>
            <w:r w:rsidRPr="00E947E1">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B22B1" w:rsidRPr="00E947E1" w:rsidTr="00D52CFE">
        <w:trPr>
          <w:trHeight w:val="980"/>
        </w:trPr>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универсальных развлекательных комплексов, аттракционов</w:t>
            </w:r>
          </w:p>
        </w:tc>
        <w:tc>
          <w:tcPr>
            <w:tcW w:w="7513" w:type="dxa"/>
            <w:shd w:val="clear" w:color="auto" w:fill="auto"/>
          </w:tcPr>
          <w:p w:rsidR="00AB22B1" w:rsidRPr="00E947E1" w:rsidRDefault="00AB22B1" w:rsidP="00D52CFE">
            <w:pPr>
              <w:tabs>
                <w:tab w:val="left" w:pos="318"/>
              </w:tabs>
              <w:autoSpaceDE w:val="0"/>
              <w:autoSpaceDN w:val="0"/>
              <w:adjustRightInd w:val="0"/>
              <w:spacing w:after="60"/>
              <w:jc w:val="both"/>
              <w:rPr>
                <w:rFonts w:ascii="Times New Roman" w:hAnsi="Times New Roman"/>
                <w:bCs/>
              </w:rPr>
            </w:pPr>
            <w:r w:rsidRPr="00E947E1">
              <w:rPr>
                <w:rFonts w:ascii="Times New Roman" w:hAnsi="Times New Roman"/>
                <w:bCs/>
              </w:rPr>
              <w:t>Строительство, реконструкция и эксплуатация  универсальных развлекательных комплексов, аттракционов</w:t>
            </w:r>
          </w:p>
        </w:tc>
      </w:tr>
    </w:tbl>
    <w:p w:rsidR="00AB22B1" w:rsidRDefault="00AB22B1" w:rsidP="00AB22B1">
      <w:pPr>
        <w:rPr>
          <w:rFonts w:ascii="Times New Roman" w:hAnsi="Times New Roman"/>
          <w:sz w:val="28"/>
          <w:szCs w:val="28"/>
        </w:rPr>
      </w:pPr>
    </w:p>
    <w:p w:rsidR="00AB22B1" w:rsidRPr="00E947E1" w:rsidRDefault="00AB22B1" w:rsidP="00AB22B1">
      <w:pPr>
        <w:rPr>
          <w:rFonts w:ascii="Times New Roman" w:hAnsi="Times New Roman"/>
          <w:sz w:val="28"/>
          <w:szCs w:val="28"/>
        </w:rPr>
      </w:pPr>
    </w:p>
    <w:p w:rsidR="00AB22B1" w:rsidRPr="00AB7384"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t xml:space="preserve">Р2 Зона </w:t>
      </w:r>
      <w:r w:rsidRPr="00AB7384">
        <w:rPr>
          <w:rFonts w:ascii="Times New Roman" w:hAnsi="Times New Roman"/>
          <w:b/>
          <w:sz w:val="28"/>
          <w:szCs w:val="28"/>
        </w:rPr>
        <w:t>природного ландшафта</w:t>
      </w:r>
    </w:p>
    <w:p w:rsidR="00AB22B1" w:rsidRPr="00AB7384" w:rsidRDefault="00AB22B1" w:rsidP="00AB22B1">
      <w:pPr>
        <w:tabs>
          <w:tab w:val="left" w:pos="0"/>
        </w:tabs>
        <w:spacing w:after="200" w:line="360" w:lineRule="auto"/>
        <w:ind w:firstLine="709"/>
        <w:jc w:val="both"/>
        <w:rPr>
          <w:rFonts w:ascii="Times New Roman" w:hAnsi="Times New Roman"/>
          <w:sz w:val="28"/>
          <w:szCs w:val="28"/>
        </w:rPr>
      </w:pPr>
      <w:r w:rsidRPr="00AB7384">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AB22B1" w:rsidRPr="00AB7384" w:rsidTr="00D52CFE">
        <w:tc>
          <w:tcPr>
            <w:tcW w:w="9889" w:type="dxa"/>
            <w:gridSpan w:val="2"/>
            <w:shd w:val="clear" w:color="auto" w:fill="auto"/>
          </w:tcPr>
          <w:p w:rsidR="00AB22B1" w:rsidRPr="00AB7384" w:rsidRDefault="00AB22B1" w:rsidP="00D52CFE">
            <w:pPr>
              <w:autoSpaceDE w:val="0"/>
              <w:autoSpaceDN w:val="0"/>
              <w:adjustRightInd w:val="0"/>
              <w:jc w:val="center"/>
              <w:rPr>
                <w:rFonts w:ascii="Times New Roman" w:hAnsi="Times New Roman"/>
                <w:b/>
                <w:bCs/>
              </w:rPr>
            </w:pPr>
            <w:r w:rsidRPr="00AB7384">
              <w:rPr>
                <w:rFonts w:ascii="Times New Roman" w:hAnsi="Times New Roman"/>
                <w:b/>
                <w:bCs/>
              </w:rPr>
              <w:t>Основные виды разрешенного использования земельных участков</w:t>
            </w:r>
          </w:p>
          <w:p w:rsidR="00AB22B1" w:rsidRPr="00AB7384" w:rsidRDefault="00AB22B1" w:rsidP="00D52CFE">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AB22B1" w:rsidRPr="00AB7384" w:rsidTr="00D52CFE">
        <w:tc>
          <w:tcPr>
            <w:tcW w:w="2376" w:type="dxa"/>
            <w:shd w:val="clear" w:color="auto" w:fill="auto"/>
          </w:tcPr>
          <w:p w:rsidR="00AB22B1" w:rsidRPr="00AB7384" w:rsidRDefault="00AB22B1" w:rsidP="00D52CFE">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13" w:type="dxa"/>
            <w:shd w:val="clear" w:color="auto" w:fill="auto"/>
          </w:tcPr>
          <w:p w:rsidR="00AB22B1" w:rsidRPr="00AB7384" w:rsidRDefault="00AB22B1" w:rsidP="00D52CFE">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AB22B1" w:rsidRPr="00AB7384" w:rsidRDefault="00AB22B1" w:rsidP="00D52CFE">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AB22B1" w:rsidRPr="00AB7384" w:rsidTr="00D52CFE">
        <w:tc>
          <w:tcPr>
            <w:tcW w:w="2376" w:type="dxa"/>
            <w:shd w:val="clear" w:color="auto" w:fill="auto"/>
          </w:tcPr>
          <w:p w:rsidR="00AB22B1" w:rsidRPr="00AB7384" w:rsidRDefault="00AB22B1" w:rsidP="00D52CFE">
            <w:pPr>
              <w:tabs>
                <w:tab w:val="left" w:pos="993"/>
              </w:tabs>
              <w:rPr>
                <w:rFonts w:ascii="Times New Roman" w:hAnsi="Times New Roman"/>
                <w:bCs/>
              </w:rPr>
            </w:pPr>
            <w:r w:rsidRPr="00AB7384">
              <w:rPr>
                <w:rFonts w:ascii="Times New Roman" w:hAnsi="Times New Roman"/>
                <w:bCs/>
              </w:rPr>
              <w:t xml:space="preserve">Размещение природного ландшафта </w:t>
            </w:r>
          </w:p>
        </w:tc>
        <w:tc>
          <w:tcPr>
            <w:tcW w:w="7513" w:type="dxa"/>
            <w:shd w:val="clear" w:color="auto" w:fill="auto"/>
          </w:tcPr>
          <w:p w:rsidR="00AB22B1" w:rsidRPr="00AB7384" w:rsidRDefault="00AB22B1" w:rsidP="00D52CFE">
            <w:pPr>
              <w:tabs>
                <w:tab w:val="left" w:pos="993"/>
              </w:tabs>
              <w:jc w:val="both"/>
              <w:rPr>
                <w:rFonts w:ascii="Times New Roman" w:hAnsi="Times New Roman"/>
                <w:bCs/>
              </w:rPr>
            </w:pPr>
            <w:r w:rsidRPr="00AB7384">
              <w:rPr>
                <w:rFonts w:ascii="Times New Roman" w:hAnsi="Times New Roman"/>
                <w:bCs/>
              </w:rPr>
              <w:t>Размещение лугов, оврагов, озер, болот, пойм рек и других территорий природного ландшафта</w:t>
            </w:r>
          </w:p>
        </w:tc>
      </w:tr>
    </w:tbl>
    <w:p w:rsidR="00AB22B1" w:rsidRPr="00AB7384"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16"/>
      </w:tblGrid>
      <w:tr w:rsidR="00AB22B1" w:rsidRPr="00AB7384" w:rsidTr="00D52CFE">
        <w:tc>
          <w:tcPr>
            <w:tcW w:w="9904" w:type="dxa"/>
            <w:gridSpan w:val="2"/>
            <w:shd w:val="clear" w:color="auto" w:fill="auto"/>
          </w:tcPr>
          <w:p w:rsidR="00AB22B1" w:rsidRPr="00AB7384" w:rsidRDefault="00AB22B1" w:rsidP="00D52CFE">
            <w:pPr>
              <w:autoSpaceDE w:val="0"/>
              <w:autoSpaceDN w:val="0"/>
              <w:adjustRightInd w:val="0"/>
              <w:jc w:val="center"/>
              <w:rPr>
                <w:rFonts w:ascii="Times New Roman" w:hAnsi="Times New Roman"/>
                <w:b/>
                <w:bCs/>
              </w:rPr>
            </w:pPr>
            <w:r w:rsidRPr="00AB7384">
              <w:rPr>
                <w:rFonts w:ascii="Times New Roman" w:hAnsi="Times New Roman"/>
                <w:b/>
                <w:bCs/>
              </w:rPr>
              <w:t>Вспомогательные виды разрешенного использования земельных участков</w:t>
            </w:r>
          </w:p>
          <w:p w:rsidR="00AB22B1" w:rsidRPr="00AB7384" w:rsidRDefault="00AB22B1" w:rsidP="00D52CFE">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AB22B1" w:rsidRPr="00AB7384" w:rsidTr="00D52CFE">
        <w:tc>
          <w:tcPr>
            <w:tcW w:w="2376" w:type="dxa"/>
            <w:shd w:val="clear" w:color="auto" w:fill="auto"/>
          </w:tcPr>
          <w:p w:rsidR="00AB22B1" w:rsidRPr="00AB7384" w:rsidRDefault="00AB22B1" w:rsidP="00D52CFE">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28" w:type="dxa"/>
            <w:shd w:val="clear" w:color="auto" w:fill="auto"/>
          </w:tcPr>
          <w:p w:rsidR="00AB22B1" w:rsidRPr="00AB7384" w:rsidRDefault="00AB22B1" w:rsidP="00D52CFE">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AB22B1" w:rsidRPr="00AB7384" w:rsidRDefault="00AB22B1" w:rsidP="00D52CFE">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AB22B1" w:rsidRPr="00AB7384" w:rsidTr="00D52CFE">
        <w:trPr>
          <w:trHeight w:val="1346"/>
        </w:trPr>
        <w:tc>
          <w:tcPr>
            <w:tcW w:w="2376" w:type="dxa"/>
            <w:shd w:val="clear" w:color="auto" w:fill="auto"/>
          </w:tcPr>
          <w:p w:rsidR="00AB22B1" w:rsidRPr="00AB7384" w:rsidRDefault="00AB22B1" w:rsidP="00D52CFE">
            <w:pPr>
              <w:autoSpaceDE w:val="0"/>
              <w:autoSpaceDN w:val="0"/>
              <w:adjustRightInd w:val="0"/>
              <w:rPr>
                <w:rFonts w:ascii="Times New Roman" w:hAnsi="Times New Roman"/>
                <w:bCs/>
              </w:rPr>
            </w:pPr>
            <w:r w:rsidRPr="00AB7384">
              <w:rPr>
                <w:rFonts w:ascii="Times New Roman" w:hAnsi="Times New Roman"/>
                <w:bCs/>
              </w:rPr>
              <w:t>Размещение объектов благоустройства</w:t>
            </w:r>
          </w:p>
          <w:p w:rsidR="00AB22B1" w:rsidRPr="00AB7384" w:rsidRDefault="00AB22B1" w:rsidP="00D52CFE">
            <w:pPr>
              <w:ind w:firstLine="680"/>
              <w:rPr>
                <w:rFonts w:ascii="Times New Roman" w:hAnsi="Times New Roman"/>
                <w:bCs/>
              </w:rPr>
            </w:pPr>
          </w:p>
        </w:tc>
        <w:tc>
          <w:tcPr>
            <w:tcW w:w="7528" w:type="dxa"/>
            <w:shd w:val="clear" w:color="auto" w:fill="auto"/>
          </w:tcPr>
          <w:p w:rsidR="00AB22B1" w:rsidRPr="00AB7384" w:rsidRDefault="00AB22B1" w:rsidP="00D52CFE">
            <w:pPr>
              <w:autoSpaceDE w:val="0"/>
              <w:autoSpaceDN w:val="0"/>
              <w:adjustRightInd w:val="0"/>
              <w:jc w:val="both"/>
              <w:rPr>
                <w:rFonts w:ascii="Times New Roman" w:hAnsi="Times New Roman"/>
                <w:bCs/>
              </w:rPr>
            </w:pPr>
            <w:r w:rsidRPr="00AB7384">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w:t>
            </w:r>
            <w:r>
              <w:rPr>
                <w:rFonts w:ascii="Times New Roman" w:hAnsi="Times New Roman"/>
                <w:bCs/>
              </w:rPr>
              <w:t>ателей направления движения</w:t>
            </w:r>
          </w:p>
        </w:tc>
      </w:tr>
      <w:tr w:rsidR="00AB22B1" w:rsidRPr="00AB7384" w:rsidTr="00D52CFE">
        <w:tc>
          <w:tcPr>
            <w:tcW w:w="2376" w:type="dxa"/>
            <w:shd w:val="clear" w:color="auto" w:fill="auto"/>
          </w:tcPr>
          <w:p w:rsidR="00AB22B1" w:rsidRPr="00AB7384" w:rsidRDefault="00AB22B1" w:rsidP="00D52CFE">
            <w:pPr>
              <w:autoSpaceDE w:val="0"/>
              <w:autoSpaceDN w:val="0"/>
              <w:adjustRightInd w:val="0"/>
              <w:rPr>
                <w:rFonts w:ascii="Times New Roman" w:hAnsi="Times New Roman"/>
                <w:bCs/>
              </w:rPr>
            </w:pPr>
            <w:r w:rsidRPr="00AB7384">
              <w:rPr>
                <w:rFonts w:ascii="Times New Roman" w:hAnsi="Times New Roman"/>
                <w:bCs/>
              </w:rPr>
              <w:t>Размещение общественных туалетов</w:t>
            </w:r>
          </w:p>
        </w:tc>
        <w:tc>
          <w:tcPr>
            <w:tcW w:w="7528" w:type="dxa"/>
            <w:shd w:val="clear" w:color="auto" w:fill="auto"/>
          </w:tcPr>
          <w:p w:rsidR="00AB22B1" w:rsidRPr="00AB7384" w:rsidRDefault="00AB22B1" w:rsidP="00D52CFE">
            <w:pPr>
              <w:autoSpaceDE w:val="0"/>
              <w:autoSpaceDN w:val="0"/>
              <w:adjustRightInd w:val="0"/>
              <w:jc w:val="both"/>
              <w:rPr>
                <w:rFonts w:ascii="Times New Roman" w:hAnsi="Times New Roman"/>
                <w:bCs/>
              </w:rPr>
            </w:pPr>
            <w:r w:rsidRPr="00AB7384">
              <w:rPr>
                <w:rFonts w:ascii="Times New Roman" w:hAnsi="Times New Roman"/>
                <w:bCs/>
              </w:rPr>
              <w:t>Строительство, реконструкция и эксплуатация общественных туалетов</w:t>
            </w:r>
          </w:p>
        </w:tc>
      </w:tr>
      <w:tr w:rsidR="00AB22B1" w:rsidRPr="00AB7384" w:rsidTr="00D52CFE">
        <w:tc>
          <w:tcPr>
            <w:tcW w:w="2376" w:type="dxa"/>
            <w:shd w:val="clear" w:color="auto" w:fill="auto"/>
          </w:tcPr>
          <w:p w:rsidR="00AB22B1" w:rsidRPr="00AB7384" w:rsidRDefault="00AB22B1" w:rsidP="00D52CFE">
            <w:pPr>
              <w:autoSpaceDE w:val="0"/>
              <w:autoSpaceDN w:val="0"/>
              <w:adjustRightInd w:val="0"/>
              <w:rPr>
                <w:rFonts w:ascii="Times New Roman" w:hAnsi="Times New Roman"/>
                <w:bCs/>
              </w:rPr>
            </w:pPr>
            <w:r w:rsidRPr="00AB7384">
              <w:rPr>
                <w:rFonts w:ascii="Times New Roman" w:hAnsi="Times New Roman"/>
                <w:bCs/>
              </w:rPr>
              <w:t>Размещение отходов потребления</w:t>
            </w:r>
          </w:p>
        </w:tc>
        <w:tc>
          <w:tcPr>
            <w:tcW w:w="7528" w:type="dxa"/>
            <w:shd w:val="clear" w:color="auto" w:fill="auto"/>
          </w:tcPr>
          <w:p w:rsidR="00AB22B1" w:rsidRPr="00AB7384" w:rsidRDefault="00AB22B1" w:rsidP="00D52CFE">
            <w:pPr>
              <w:autoSpaceDE w:val="0"/>
              <w:autoSpaceDN w:val="0"/>
              <w:adjustRightInd w:val="0"/>
              <w:jc w:val="both"/>
              <w:rPr>
                <w:rFonts w:ascii="Times New Roman" w:hAnsi="Times New Roman"/>
                <w:bCs/>
              </w:rPr>
            </w:pPr>
            <w:r w:rsidRPr="00AB7384">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AB7384" w:rsidTr="00D52CFE">
        <w:tc>
          <w:tcPr>
            <w:tcW w:w="2376" w:type="dxa"/>
            <w:shd w:val="clear" w:color="auto" w:fill="auto"/>
          </w:tcPr>
          <w:p w:rsidR="00AB22B1" w:rsidRPr="00AB7384" w:rsidRDefault="00AB22B1" w:rsidP="00D52CFE">
            <w:pPr>
              <w:autoSpaceDE w:val="0"/>
              <w:autoSpaceDN w:val="0"/>
              <w:adjustRightInd w:val="0"/>
              <w:rPr>
                <w:rFonts w:ascii="Times New Roman" w:hAnsi="Times New Roman"/>
                <w:bCs/>
              </w:rPr>
            </w:pPr>
            <w:r w:rsidRPr="00AB7384">
              <w:rPr>
                <w:rFonts w:ascii="Times New Roman" w:hAnsi="Times New Roman"/>
                <w:bCs/>
              </w:rPr>
              <w:t>Размещение объектов пожарной безопасности</w:t>
            </w:r>
          </w:p>
        </w:tc>
        <w:tc>
          <w:tcPr>
            <w:tcW w:w="7528" w:type="dxa"/>
            <w:shd w:val="clear" w:color="auto" w:fill="auto"/>
          </w:tcPr>
          <w:p w:rsidR="00AB22B1" w:rsidRPr="00AB7384" w:rsidRDefault="00AB22B1" w:rsidP="00D52CFE">
            <w:pPr>
              <w:autoSpaceDE w:val="0"/>
              <w:autoSpaceDN w:val="0"/>
              <w:adjustRightInd w:val="0"/>
              <w:jc w:val="both"/>
              <w:rPr>
                <w:rFonts w:ascii="Times New Roman" w:hAnsi="Times New Roman"/>
                <w:bCs/>
              </w:rPr>
            </w:pPr>
            <w:r w:rsidRPr="00AB7384">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AB22B1" w:rsidRDefault="00AB22B1" w:rsidP="00AB22B1">
      <w:pPr>
        <w:rPr>
          <w:rFonts w:ascii="Times New Roman" w:hAnsi="Times New Roman"/>
          <w:sz w:val="28"/>
          <w:szCs w:val="28"/>
        </w:rPr>
      </w:pPr>
    </w:p>
    <w:p w:rsidR="00AB22B1" w:rsidRPr="00AB7384" w:rsidRDefault="00AB22B1" w:rsidP="00AB22B1">
      <w:pPr>
        <w:rPr>
          <w:rFonts w:ascii="Times New Roman" w:hAnsi="Times New Roman"/>
          <w:sz w:val="28"/>
          <w:szCs w:val="28"/>
        </w:rPr>
      </w:pPr>
    </w:p>
    <w:p w:rsidR="00AB22B1" w:rsidRPr="00CB3276"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t xml:space="preserve">Р3 Зона </w:t>
      </w:r>
      <w:r w:rsidRPr="00CB3276">
        <w:rPr>
          <w:rFonts w:ascii="Times New Roman" w:hAnsi="Times New Roman"/>
          <w:b/>
          <w:sz w:val="28"/>
          <w:szCs w:val="28"/>
        </w:rPr>
        <w:t>отдыха, занятий физической культурой и спортом</w:t>
      </w:r>
    </w:p>
    <w:p w:rsidR="00AB22B1" w:rsidRPr="00CB3276" w:rsidRDefault="00AB22B1" w:rsidP="00AB22B1">
      <w:pPr>
        <w:tabs>
          <w:tab w:val="left" w:pos="0"/>
        </w:tabs>
        <w:spacing w:after="200" w:line="360" w:lineRule="auto"/>
        <w:ind w:firstLine="709"/>
        <w:jc w:val="both"/>
        <w:rPr>
          <w:rFonts w:ascii="Times New Roman" w:hAnsi="Times New Roman"/>
          <w:sz w:val="28"/>
          <w:szCs w:val="28"/>
        </w:rPr>
      </w:pPr>
      <w:r w:rsidRPr="00CB3276">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2"/>
      </w:tblGrid>
      <w:tr w:rsidR="00AB22B1" w:rsidRPr="00CB3276" w:rsidTr="00D52CFE">
        <w:tc>
          <w:tcPr>
            <w:tcW w:w="9904" w:type="dxa"/>
            <w:gridSpan w:val="2"/>
            <w:shd w:val="clear" w:color="auto" w:fill="auto"/>
          </w:tcPr>
          <w:p w:rsidR="00AB22B1" w:rsidRPr="00CB3276" w:rsidRDefault="00AB22B1" w:rsidP="00D52CFE">
            <w:pPr>
              <w:autoSpaceDE w:val="0"/>
              <w:autoSpaceDN w:val="0"/>
              <w:adjustRightInd w:val="0"/>
              <w:jc w:val="center"/>
              <w:rPr>
                <w:rFonts w:ascii="Times New Roman" w:hAnsi="Times New Roman"/>
                <w:b/>
                <w:bCs/>
              </w:rPr>
            </w:pPr>
            <w:r w:rsidRPr="00CB3276">
              <w:rPr>
                <w:rFonts w:ascii="Times New Roman" w:hAnsi="Times New Roman"/>
                <w:b/>
                <w:bCs/>
              </w:rPr>
              <w:t>Основные виды разрешенного использования земельных участков</w:t>
            </w:r>
          </w:p>
          <w:p w:rsidR="00AB22B1" w:rsidRPr="00CB3276" w:rsidRDefault="00AB22B1" w:rsidP="00D52CFE">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AB22B1" w:rsidRPr="00CB3276" w:rsidTr="00D52CFE">
        <w:tc>
          <w:tcPr>
            <w:tcW w:w="2376" w:type="dxa"/>
            <w:shd w:val="clear" w:color="auto" w:fill="auto"/>
          </w:tcPr>
          <w:p w:rsidR="00AB22B1" w:rsidRPr="00CB3276" w:rsidRDefault="00AB22B1" w:rsidP="00D52CFE">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28" w:type="dxa"/>
            <w:shd w:val="clear" w:color="auto" w:fill="auto"/>
          </w:tcPr>
          <w:p w:rsidR="00AB22B1" w:rsidRPr="00CB3276" w:rsidRDefault="00AB22B1" w:rsidP="00D52CFE">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AB22B1" w:rsidRPr="00CB3276" w:rsidRDefault="00AB22B1" w:rsidP="00D52CFE">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AB22B1" w:rsidRPr="00CB3276" w:rsidTr="00D52CFE">
        <w:tc>
          <w:tcPr>
            <w:tcW w:w="2376" w:type="dxa"/>
            <w:shd w:val="clear" w:color="auto" w:fill="auto"/>
          </w:tcPr>
          <w:p w:rsidR="00AB22B1" w:rsidRPr="00CB3276" w:rsidRDefault="00AB22B1" w:rsidP="00D52CFE">
            <w:pPr>
              <w:tabs>
                <w:tab w:val="left" w:pos="993"/>
              </w:tabs>
              <w:rPr>
                <w:rFonts w:ascii="Times New Roman" w:hAnsi="Times New Roman"/>
                <w:bCs/>
              </w:rPr>
            </w:pPr>
            <w:r w:rsidRPr="00CB3276">
              <w:rPr>
                <w:rFonts w:ascii="Times New Roman" w:hAnsi="Times New Roman"/>
                <w:bCs/>
              </w:rPr>
              <w:t xml:space="preserve">Размещение естественного природного ландшафта </w:t>
            </w:r>
          </w:p>
        </w:tc>
        <w:tc>
          <w:tcPr>
            <w:tcW w:w="7528" w:type="dxa"/>
            <w:shd w:val="clear" w:color="auto" w:fill="auto"/>
          </w:tcPr>
          <w:p w:rsidR="00AB22B1" w:rsidRPr="00CB3276" w:rsidRDefault="00AB22B1" w:rsidP="00D52CFE">
            <w:pPr>
              <w:tabs>
                <w:tab w:val="left" w:pos="993"/>
              </w:tabs>
              <w:jc w:val="both"/>
              <w:rPr>
                <w:rFonts w:ascii="Times New Roman" w:hAnsi="Times New Roman"/>
                <w:bCs/>
              </w:rPr>
            </w:pPr>
            <w:r w:rsidRPr="00CB3276">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AB22B1" w:rsidRPr="00CB3276" w:rsidTr="00D52CFE">
        <w:tc>
          <w:tcPr>
            <w:tcW w:w="2376" w:type="dxa"/>
            <w:shd w:val="clear" w:color="auto" w:fill="auto"/>
          </w:tcPr>
          <w:p w:rsidR="00AB22B1" w:rsidRPr="00775867" w:rsidRDefault="00AB22B1" w:rsidP="00D52CFE">
            <w:pPr>
              <w:tabs>
                <w:tab w:val="left" w:pos="993"/>
              </w:tabs>
              <w:rPr>
                <w:rFonts w:ascii="Times New Roman" w:hAnsi="Times New Roman"/>
                <w:bCs/>
              </w:rPr>
            </w:pPr>
            <w:r w:rsidRPr="00775867">
              <w:rPr>
                <w:rFonts w:ascii="Times New Roman" w:hAnsi="Times New Roman"/>
                <w:bCs/>
              </w:rPr>
              <w:t xml:space="preserve">Размещение пляжей </w:t>
            </w:r>
          </w:p>
        </w:tc>
        <w:tc>
          <w:tcPr>
            <w:tcW w:w="7528" w:type="dxa"/>
            <w:shd w:val="clear" w:color="auto" w:fill="auto"/>
          </w:tcPr>
          <w:p w:rsidR="00AB22B1" w:rsidRPr="00775867" w:rsidRDefault="00AB22B1" w:rsidP="00D52CFE">
            <w:pPr>
              <w:tabs>
                <w:tab w:val="left" w:pos="993"/>
              </w:tabs>
              <w:jc w:val="both"/>
              <w:rPr>
                <w:rFonts w:ascii="Times New Roman" w:hAnsi="Times New Roman"/>
                <w:bCs/>
              </w:rPr>
            </w:pPr>
            <w:r w:rsidRPr="00775867">
              <w:rPr>
                <w:rFonts w:ascii="Times New Roman" w:hAnsi="Times New Roman"/>
                <w:bCs/>
              </w:rPr>
              <w:t>Размещение, строительство, реконструкция и эксплуатация пляжей</w:t>
            </w:r>
          </w:p>
        </w:tc>
      </w:tr>
      <w:tr w:rsidR="00AB22B1" w:rsidRPr="00CB3276" w:rsidTr="00D52CFE">
        <w:tc>
          <w:tcPr>
            <w:tcW w:w="2376" w:type="dxa"/>
            <w:shd w:val="clear" w:color="auto" w:fill="auto"/>
          </w:tcPr>
          <w:p w:rsidR="00AB22B1" w:rsidRPr="00CB3276" w:rsidRDefault="00AB22B1" w:rsidP="00D52CFE">
            <w:pPr>
              <w:tabs>
                <w:tab w:val="left" w:pos="993"/>
              </w:tabs>
              <w:rPr>
                <w:rFonts w:ascii="Times New Roman" w:hAnsi="Times New Roman"/>
                <w:bCs/>
              </w:rPr>
            </w:pPr>
            <w:r w:rsidRPr="00CB3276">
              <w:rPr>
                <w:rFonts w:ascii="Times New Roman" w:hAnsi="Times New Roman"/>
                <w:bCs/>
              </w:rPr>
              <w:t>Размещение туристических парков</w:t>
            </w:r>
          </w:p>
        </w:tc>
        <w:tc>
          <w:tcPr>
            <w:tcW w:w="7528" w:type="dxa"/>
            <w:shd w:val="clear" w:color="auto" w:fill="auto"/>
          </w:tcPr>
          <w:p w:rsidR="00AB22B1" w:rsidRPr="00CB3276" w:rsidRDefault="00AB22B1" w:rsidP="00D52CFE">
            <w:pPr>
              <w:tabs>
                <w:tab w:val="left" w:pos="993"/>
              </w:tabs>
              <w:jc w:val="both"/>
              <w:rPr>
                <w:rFonts w:ascii="Times New Roman" w:hAnsi="Times New Roman"/>
                <w:bCs/>
              </w:rPr>
            </w:pPr>
            <w:r w:rsidRPr="00CB3276">
              <w:rPr>
                <w:rFonts w:ascii="Times New Roman" w:hAnsi="Times New Roman"/>
                <w:bCs/>
              </w:rPr>
              <w:t>Размещение туристических парков</w:t>
            </w:r>
          </w:p>
        </w:tc>
      </w:tr>
      <w:tr w:rsidR="00AB22B1" w:rsidRPr="00CB3276" w:rsidTr="00D52CFE">
        <w:tc>
          <w:tcPr>
            <w:tcW w:w="2376" w:type="dxa"/>
            <w:shd w:val="clear" w:color="auto" w:fill="auto"/>
          </w:tcPr>
          <w:p w:rsidR="00AB22B1" w:rsidRPr="00CB3276" w:rsidRDefault="00AB22B1" w:rsidP="00D52CFE">
            <w:pPr>
              <w:tabs>
                <w:tab w:val="left" w:pos="993"/>
              </w:tabs>
              <w:rPr>
                <w:rFonts w:ascii="Times New Roman" w:hAnsi="Times New Roman"/>
                <w:bCs/>
              </w:rPr>
            </w:pPr>
            <w:r w:rsidRPr="00CB3276">
              <w:rPr>
                <w:rFonts w:ascii="Times New Roman" w:hAnsi="Times New Roman"/>
                <w:bCs/>
              </w:rPr>
              <w:t>Размещение учебно-туристических троп и трасс</w:t>
            </w:r>
          </w:p>
        </w:tc>
        <w:tc>
          <w:tcPr>
            <w:tcW w:w="7528" w:type="dxa"/>
            <w:shd w:val="clear" w:color="auto" w:fill="auto"/>
          </w:tcPr>
          <w:p w:rsidR="00AB22B1" w:rsidRPr="00CB3276" w:rsidRDefault="00AB22B1" w:rsidP="00D52CFE">
            <w:pPr>
              <w:tabs>
                <w:tab w:val="left" w:pos="993"/>
              </w:tabs>
              <w:jc w:val="both"/>
              <w:rPr>
                <w:rFonts w:ascii="Times New Roman" w:hAnsi="Times New Roman"/>
                <w:bCs/>
              </w:rPr>
            </w:pPr>
            <w:r w:rsidRPr="00CB3276">
              <w:rPr>
                <w:rFonts w:ascii="Times New Roman" w:hAnsi="Times New Roman"/>
                <w:bCs/>
              </w:rPr>
              <w:t>Размещение учебно-туристических троп и трасс</w:t>
            </w:r>
          </w:p>
        </w:tc>
      </w:tr>
      <w:tr w:rsidR="00AB22B1" w:rsidRPr="00CB3276" w:rsidTr="00D52CFE">
        <w:tc>
          <w:tcPr>
            <w:tcW w:w="2376" w:type="dxa"/>
            <w:shd w:val="clear" w:color="auto" w:fill="auto"/>
          </w:tcPr>
          <w:p w:rsidR="00AB22B1" w:rsidRPr="00CB3276" w:rsidRDefault="00AB22B1" w:rsidP="00D52CFE">
            <w:pPr>
              <w:tabs>
                <w:tab w:val="left" w:pos="993"/>
              </w:tabs>
              <w:rPr>
                <w:rFonts w:ascii="Times New Roman" w:hAnsi="Times New Roman"/>
                <w:bCs/>
              </w:rPr>
            </w:pPr>
            <w:r w:rsidRPr="00CB3276">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rsidR="00AB22B1" w:rsidRPr="00CB3276" w:rsidRDefault="00AB22B1" w:rsidP="00D52CFE">
            <w:pPr>
              <w:tabs>
                <w:tab w:val="left" w:pos="993"/>
              </w:tabs>
              <w:jc w:val="both"/>
              <w:rPr>
                <w:rFonts w:ascii="Times New Roman" w:hAnsi="Times New Roman"/>
                <w:bCs/>
              </w:rPr>
            </w:pPr>
            <w:r w:rsidRPr="00CB3276">
              <w:rPr>
                <w:rFonts w:ascii="Times New Roman" w:hAnsi="Times New Roman"/>
                <w:bCs/>
              </w:rPr>
              <w:t xml:space="preserve">Строительство, реконструкция и эксплуатация открытых плоскостных </w:t>
            </w:r>
            <w:r w:rsidRPr="001009A9">
              <w:rPr>
                <w:rFonts w:ascii="Times New Roman" w:hAnsi="Times New Roman"/>
                <w:bCs/>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AB22B1" w:rsidRPr="00CB3276" w:rsidTr="00D52CFE">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 xml:space="preserve">Размещение площадок для спортивных занятий и отдыха </w:t>
            </w:r>
          </w:p>
        </w:tc>
        <w:tc>
          <w:tcPr>
            <w:tcW w:w="7528" w:type="dxa"/>
            <w:shd w:val="clear" w:color="auto" w:fill="auto"/>
          </w:tcPr>
          <w:p w:rsidR="00AB22B1" w:rsidRPr="00CB3276" w:rsidRDefault="00AB22B1" w:rsidP="00D52CFE">
            <w:pPr>
              <w:tabs>
                <w:tab w:val="left" w:pos="993"/>
              </w:tabs>
              <w:jc w:val="both"/>
              <w:rPr>
                <w:rFonts w:ascii="Times New Roman" w:hAnsi="Times New Roman"/>
                <w:bCs/>
              </w:rPr>
            </w:pPr>
            <w:r w:rsidRPr="00CB3276">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AB22B1" w:rsidRPr="00CB3276" w:rsidTr="00D52CFE">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Размещение некапитальных объектов общественного питания</w:t>
            </w:r>
          </w:p>
        </w:tc>
        <w:tc>
          <w:tcPr>
            <w:tcW w:w="7528" w:type="dxa"/>
            <w:shd w:val="clear" w:color="auto" w:fill="auto"/>
          </w:tcPr>
          <w:p w:rsidR="00AB22B1" w:rsidRPr="00CB3276" w:rsidRDefault="00AB22B1" w:rsidP="00D52CFE">
            <w:pPr>
              <w:tabs>
                <w:tab w:val="left" w:pos="993"/>
              </w:tabs>
              <w:jc w:val="both"/>
              <w:rPr>
                <w:rFonts w:ascii="Times New Roman" w:hAnsi="Times New Roman"/>
                <w:bCs/>
              </w:rPr>
            </w:pPr>
            <w:r w:rsidRPr="00CB3276">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AB22B1" w:rsidRPr="00CB3276"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CB3276" w:rsidTr="00D52CFE">
        <w:tc>
          <w:tcPr>
            <w:tcW w:w="9889" w:type="dxa"/>
            <w:gridSpan w:val="2"/>
            <w:shd w:val="clear" w:color="auto" w:fill="auto"/>
          </w:tcPr>
          <w:p w:rsidR="00AB22B1" w:rsidRPr="00CB3276" w:rsidRDefault="00AB22B1" w:rsidP="00D52CFE">
            <w:pPr>
              <w:autoSpaceDE w:val="0"/>
              <w:autoSpaceDN w:val="0"/>
              <w:adjustRightInd w:val="0"/>
              <w:jc w:val="center"/>
              <w:rPr>
                <w:rFonts w:ascii="Times New Roman" w:hAnsi="Times New Roman"/>
                <w:b/>
                <w:bCs/>
              </w:rPr>
            </w:pPr>
            <w:r w:rsidRPr="00CB3276">
              <w:rPr>
                <w:rFonts w:ascii="Times New Roman" w:hAnsi="Times New Roman"/>
                <w:b/>
                <w:bCs/>
              </w:rPr>
              <w:t>Вспомогательные виды разрешенного использования земельных участков</w:t>
            </w:r>
          </w:p>
          <w:p w:rsidR="00AB22B1" w:rsidRPr="00CB3276" w:rsidRDefault="00AB22B1" w:rsidP="00D52CFE">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AB22B1" w:rsidRPr="00CB3276" w:rsidTr="00D52CFE">
        <w:tc>
          <w:tcPr>
            <w:tcW w:w="2376" w:type="dxa"/>
            <w:shd w:val="clear" w:color="auto" w:fill="auto"/>
          </w:tcPr>
          <w:p w:rsidR="00AB22B1" w:rsidRPr="00CB3276" w:rsidRDefault="00AB22B1" w:rsidP="00D52CFE">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13" w:type="dxa"/>
            <w:shd w:val="clear" w:color="auto" w:fill="auto"/>
          </w:tcPr>
          <w:p w:rsidR="00AB22B1" w:rsidRPr="00CB3276" w:rsidRDefault="00AB22B1" w:rsidP="00D52CFE">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AB22B1" w:rsidRPr="00CB3276" w:rsidRDefault="00AB22B1" w:rsidP="00D52CFE">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AB22B1" w:rsidRPr="00CB3276" w:rsidTr="00D52CFE">
        <w:tc>
          <w:tcPr>
            <w:tcW w:w="2376" w:type="dxa"/>
            <w:shd w:val="clear" w:color="auto" w:fill="auto"/>
          </w:tcPr>
          <w:p w:rsidR="00AB22B1" w:rsidRPr="00CB3276" w:rsidRDefault="00AB22B1" w:rsidP="00D52CFE">
            <w:pPr>
              <w:rPr>
                <w:rFonts w:ascii="Times New Roman" w:hAnsi="Times New Roman"/>
                <w:bCs/>
              </w:rPr>
            </w:pPr>
            <w:r w:rsidRPr="00CB3276">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AB22B1" w:rsidRPr="00CB3276" w:rsidRDefault="00AB22B1" w:rsidP="00D52CFE">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AB22B1" w:rsidRPr="00CB3276" w:rsidTr="00D52CFE">
        <w:trPr>
          <w:trHeight w:val="1346"/>
        </w:trPr>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Размещение объектов благоустройства</w:t>
            </w:r>
          </w:p>
          <w:p w:rsidR="00AB22B1" w:rsidRPr="00CB3276" w:rsidRDefault="00AB22B1" w:rsidP="00D52CFE">
            <w:pPr>
              <w:ind w:firstLine="680"/>
              <w:rPr>
                <w:rFonts w:ascii="Times New Roman" w:hAnsi="Times New Roman"/>
                <w:bCs/>
              </w:rPr>
            </w:pPr>
          </w:p>
        </w:tc>
        <w:tc>
          <w:tcPr>
            <w:tcW w:w="7513" w:type="dxa"/>
            <w:shd w:val="clear" w:color="auto" w:fill="auto"/>
          </w:tcPr>
          <w:p w:rsidR="00AB22B1" w:rsidRPr="00CB3276" w:rsidRDefault="00AB22B1" w:rsidP="00D52CFE">
            <w:pPr>
              <w:autoSpaceDE w:val="0"/>
              <w:autoSpaceDN w:val="0"/>
              <w:adjustRightInd w:val="0"/>
              <w:jc w:val="both"/>
              <w:rPr>
                <w:rFonts w:ascii="Times New Roman" w:hAnsi="Times New Roman"/>
                <w:bCs/>
              </w:rPr>
            </w:pPr>
            <w:r w:rsidRPr="00CB3276">
              <w:rPr>
                <w:rFonts w:ascii="Times New Roman" w:hAnsi="Times New Roman"/>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пешеходныхи велосипедных дорожек, дорожно-тропиночной сети, информационных стендов по природоохранной тематике, </w:t>
            </w:r>
            <w:r w:rsidRPr="00CB3276">
              <w:rPr>
                <w:rFonts w:ascii="Times New Roman" w:hAnsi="Times New Roman"/>
                <w:bCs/>
                <w:spacing w:val="-6"/>
              </w:rPr>
              <w:t xml:space="preserve">скамей, навесов от дождя, указателей направления движения  </w:t>
            </w:r>
          </w:p>
        </w:tc>
      </w:tr>
      <w:tr w:rsidR="00AB22B1" w:rsidRPr="00CB3276" w:rsidTr="00D52CFE">
        <w:trPr>
          <w:trHeight w:val="884"/>
        </w:trPr>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Размещение объектов общественного питания</w:t>
            </w:r>
          </w:p>
        </w:tc>
        <w:tc>
          <w:tcPr>
            <w:tcW w:w="7513" w:type="dxa"/>
            <w:shd w:val="clear" w:color="auto" w:fill="auto"/>
          </w:tcPr>
          <w:p w:rsidR="00AB22B1" w:rsidRPr="00CB3276" w:rsidRDefault="00AB22B1" w:rsidP="00D52CFE">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B22B1" w:rsidRPr="00CB3276" w:rsidTr="00D52CFE">
        <w:tc>
          <w:tcPr>
            <w:tcW w:w="2376" w:type="dxa"/>
            <w:shd w:val="clear" w:color="auto" w:fill="auto"/>
          </w:tcPr>
          <w:p w:rsidR="00AB22B1" w:rsidRPr="00775867" w:rsidRDefault="00AB22B1" w:rsidP="00D52CFE">
            <w:pPr>
              <w:autoSpaceDE w:val="0"/>
              <w:autoSpaceDN w:val="0"/>
              <w:adjustRightInd w:val="0"/>
              <w:rPr>
                <w:rFonts w:ascii="Times New Roman" w:hAnsi="Times New Roman"/>
                <w:bCs/>
              </w:rPr>
            </w:pPr>
            <w:r w:rsidRPr="00775867">
              <w:rPr>
                <w:rFonts w:ascii="Times New Roman" w:hAnsi="Times New Roman"/>
                <w:bCs/>
              </w:rPr>
              <w:t>Размещение объектов спасательных пунктов</w:t>
            </w:r>
          </w:p>
        </w:tc>
        <w:tc>
          <w:tcPr>
            <w:tcW w:w="7513" w:type="dxa"/>
            <w:shd w:val="clear" w:color="auto" w:fill="auto"/>
          </w:tcPr>
          <w:p w:rsidR="00AB22B1" w:rsidRPr="00775867" w:rsidRDefault="00AB22B1" w:rsidP="00D52CFE">
            <w:pPr>
              <w:autoSpaceDE w:val="0"/>
              <w:autoSpaceDN w:val="0"/>
              <w:adjustRightInd w:val="0"/>
              <w:jc w:val="both"/>
              <w:rPr>
                <w:rFonts w:ascii="Times New Roman" w:hAnsi="Times New Roman"/>
                <w:bCs/>
              </w:rPr>
            </w:pPr>
            <w:r w:rsidRPr="00775867">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AB22B1" w:rsidRPr="00CB3276" w:rsidTr="00D52CFE">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Размещение общественных туалетов</w:t>
            </w:r>
          </w:p>
        </w:tc>
        <w:tc>
          <w:tcPr>
            <w:tcW w:w="7513" w:type="dxa"/>
            <w:shd w:val="clear" w:color="auto" w:fill="auto"/>
          </w:tcPr>
          <w:p w:rsidR="00AB22B1" w:rsidRPr="00CB3276" w:rsidRDefault="00AB22B1" w:rsidP="00D52CFE">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общественных туалетов</w:t>
            </w:r>
          </w:p>
        </w:tc>
      </w:tr>
      <w:tr w:rsidR="00AB22B1" w:rsidRPr="00CB3276" w:rsidTr="00D52CFE">
        <w:trPr>
          <w:trHeight w:val="1346"/>
        </w:trPr>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Для парковок и стоянок автомобильного транспорта</w:t>
            </w:r>
          </w:p>
        </w:tc>
        <w:tc>
          <w:tcPr>
            <w:tcW w:w="7513" w:type="dxa"/>
            <w:shd w:val="clear" w:color="auto" w:fill="auto"/>
          </w:tcPr>
          <w:p w:rsidR="00AB22B1" w:rsidRPr="00CB3276" w:rsidRDefault="00AB22B1" w:rsidP="00D52CFE">
            <w:pPr>
              <w:autoSpaceDE w:val="0"/>
              <w:autoSpaceDN w:val="0"/>
              <w:adjustRightInd w:val="0"/>
              <w:jc w:val="both"/>
              <w:rPr>
                <w:rFonts w:ascii="Times New Roman" w:hAnsi="Times New Roman"/>
                <w:bCs/>
              </w:rPr>
            </w:pPr>
            <w:r w:rsidRPr="00CB3276">
              <w:rPr>
                <w:rFonts w:ascii="Times New Roman" w:hAnsi="Times New Roman"/>
                <w:bCs/>
              </w:rPr>
              <w:t>Размещение:</w:t>
            </w:r>
          </w:p>
          <w:p w:rsidR="00AB22B1" w:rsidRPr="00CB3276" w:rsidRDefault="00AB22B1" w:rsidP="00D52CFE">
            <w:pPr>
              <w:autoSpaceDE w:val="0"/>
              <w:autoSpaceDN w:val="0"/>
              <w:adjustRightInd w:val="0"/>
              <w:ind w:firstLine="255"/>
              <w:jc w:val="both"/>
              <w:rPr>
                <w:rFonts w:ascii="Times New Roman" w:hAnsi="Times New Roman"/>
                <w:bCs/>
              </w:rPr>
            </w:pPr>
            <w:r w:rsidRPr="00CB3276">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AB22B1" w:rsidRPr="00CB3276" w:rsidRDefault="00AB22B1" w:rsidP="00D52CFE">
            <w:pPr>
              <w:autoSpaceDE w:val="0"/>
              <w:autoSpaceDN w:val="0"/>
              <w:adjustRightInd w:val="0"/>
              <w:ind w:firstLine="255"/>
              <w:jc w:val="both"/>
              <w:rPr>
                <w:rFonts w:ascii="Times New Roman" w:hAnsi="Times New Roman"/>
                <w:bCs/>
              </w:rPr>
            </w:pPr>
            <w:r w:rsidRPr="00CB3276">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AB22B1" w:rsidRPr="00CB3276" w:rsidTr="00D52CFE">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Размещение отходов потребления</w:t>
            </w:r>
          </w:p>
        </w:tc>
        <w:tc>
          <w:tcPr>
            <w:tcW w:w="7513" w:type="dxa"/>
            <w:shd w:val="clear" w:color="auto" w:fill="auto"/>
          </w:tcPr>
          <w:p w:rsidR="00AB22B1" w:rsidRPr="00CB3276" w:rsidRDefault="00AB22B1" w:rsidP="00D52CFE">
            <w:pPr>
              <w:autoSpaceDE w:val="0"/>
              <w:autoSpaceDN w:val="0"/>
              <w:adjustRightInd w:val="0"/>
              <w:jc w:val="both"/>
              <w:rPr>
                <w:rFonts w:ascii="Times New Roman" w:hAnsi="Times New Roman"/>
                <w:bCs/>
              </w:rPr>
            </w:pPr>
            <w:r w:rsidRPr="00CB3276">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CB3276" w:rsidTr="00D52CFE">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Размещение объектов пожарной безопасности</w:t>
            </w:r>
          </w:p>
        </w:tc>
        <w:tc>
          <w:tcPr>
            <w:tcW w:w="7513" w:type="dxa"/>
            <w:shd w:val="clear" w:color="auto" w:fill="auto"/>
          </w:tcPr>
          <w:p w:rsidR="00AB22B1" w:rsidRPr="00CB3276" w:rsidRDefault="00AB22B1" w:rsidP="00D52CFE">
            <w:pPr>
              <w:autoSpaceDE w:val="0"/>
              <w:autoSpaceDN w:val="0"/>
              <w:adjustRightInd w:val="0"/>
              <w:jc w:val="both"/>
              <w:rPr>
                <w:rFonts w:ascii="Times New Roman" w:hAnsi="Times New Roman"/>
                <w:bCs/>
              </w:rPr>
            </w:pPr>
            <w:r w:rsidRPr="00CB3276">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AB22B1" w:rsidRDefault="00AB22B1" w:rsidP="00AB22B1">
      <w:pPr>
        <w:rPr>
          <w:rFonts w:ascii="Times New Roman" w:hAnsi="Times New Roman"/>
          <w:sz w:val="28"/>
          <w:szCs w:val="28"/>
        </w:rPr>
      </w:pPr>
    </w:p>
    <w:p w:rsidR="00AB22B1" w:rsidRPr="008902D2" w:rsidRDefault="00AB22B1" w:rsidP="00AB22B1">
      <w:pPr>
        <w:rPr>
          <w:rFonts w:ascii="Times New Roman" w:hAnsi="Times New Roman"/>
          <w:sz w:val="28"/>
          <w:szCs w:val="28"/>
        </w:rPr>
      </w:pPr>
      <w:r>
        <w:rPr>
          <w:rFonts w:ascii="Times New Roman" w:hAnsi="Times New Roman"/>
          <w:sz w:val="28"/>
          <w:szCs w:val="28"/>
        </w:rPr>
        <w:br w:type="page"/>
      </w: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sz w:val="28"/>
          <w:szCs w:val="28"/>
        </w:rPr>
      </w:pPr>
    </w:p>
    <w:p w:rsidR="00AB22B1" w:rsidRPr="00F571FD" w:rsidRDefault="00AB22B1" w:rsidP="00AB22B1">
      <w:pPr>
        <w:numPr>
          <w:ilvl w:val="2"/>
          <w:numId w:val="4"/>
        </w:numPr>
        <w:spacing w:before="360" w:after="240"/>
        <w:ind w:firstLine="709"/>
        <w:jc w:val="both"/>
        <w:outlineLvl w:val="2"/>
        <w:rPr>
          <w:rFonts w:ascii="Times New Roman" w:hAnsi="Times New Roman"/>
          <w:b/>
          <w:sz w:val="28"/>
          <w:szCs w:val="28"/>
        </w:rPr>
      </w:pPr>
      <w:r w:rsidRPr="00F571FD">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AB22B1" w:rsidRPr="00F571FD"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t xml:space="preserve">Сх1 </w:t>
      </w:r>
      <w:r w:rsidRPr="00F571FD">
        <w:rPr>
          <w:rFonts w:ascii="Times New Roman" w:hAnsi="Times New Roman"/>
          <w:b/>
          <w:sz w:val="28"/>
          <w:szCs w:val="28"/>
        </w:rPr>
        <w:t>Зона сельскохозяйственных угодий</w:t>
      </w:r>
    </w:p>
    <w:p w:rsidR="00AB22B1" w:rsidRPr="00F571FD" w:rsidRDefault="00AB22B1" w:rsidP="00AB22B1">
      <w:pPr>
        <w:tabs>
          <w:tab w:val="left" w:pos="0"/>
        </w:tabs>
        <w:spacing w:after="200" w:line="360" w:lineRule="auto"/>
        <w:ind w:firstLine="709"/>
        <w:jc w:val="both"/>
        <w:rPr>
          <w:rFonts w:ascii="Times New Roman" w:hAnsi="Times New Roman"/>
          <w:sz w:val="28"/>
          <w:szCs w:val="28"/>
        </w:rPr>
      </w:pPr>
      <w:r w:rsidRPr="00F571FD">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B22B1" w:rsidRPr="00F571FD" w:rsidTr="00D52CFE">
        <w:tc>
          <w:tcPr>
            <w:tcW w:w="9606" w:type="dxa"/>
            <w:gridSpan w:val="2"/>
            <w:shd w:val="clear" w:color="auto" w:fill="auto"/>
          </w:tcPr>
          <w:p w:rsidR="00AB22B1" w:rsidRPr="00F571FD" w:rsidRDefault="00AB22B1" w:rsidP="00D52CFE">
            <w:pPr>
              <w:autoSpaceDE w:val="0"/>
              <w:autoSpaceDN w:val="0"/>
              <w:adjustRightInd w:val="0"/>
              <w:jc w:val="center"/>
              <w:rPr>
                <w:rFonts w:ascii="Times New Roman" w:hAnsi="Times New Roman"/>
                <w:b/>
                <w:bCs/>
              </w:rPr>
            </w:pPr>
            <w:r w:rsidRPr="00F571FD">
              <w:rPr>
                <w:rFonts w:ascii="Times New Roman" w:hAnsi="Times New Roman"/>
                <w:b/>
                <w:bCs/>
              </w:rPr>
              <w:t>Основные виды разрешенного использования земельных участков</w:t>
            </w:r>
          </w:p>
          <w:p w:rsidR="00AB22B1" w:rsidRPr="00F571FD" w:rsidRDefault="00AB22B1" w:rsidP="00D52CFE">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AB22B1" w:rsidRPr="00F571FD" w:rsidTr="00D52CFE">
        <w:tc>
          <w:tcPr>
            <w:tcW w:w="2376" w:type="dxa"/>
            <w:shd w:val="clear" w:color="auto" w:fill="auto"/>
          </w:tcPr>
          <w:p w:rsidR="00AB22B1" w:rsidRPr="00F571FD" w:rsidRDefault="00AB22B1" w:rsidP="00D52CFE">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AB22B1" w:rsidRPr="00F571FD" w:rsidRDefault="00AB22B1" w:rsidP="00D52CFE">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AB22B1" w:rsidRPr="00F571FD" w:rsidRDefault="00AB22B1" w:rsidP="00D52CFE">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AB22B1" w:rsidRPr="00F571FD" w:rsidTr="00D52CFE">
        <w:tc>
          <w:tcPr>
            <w:tcW w:w="2376" w:type="dxa"/>
            <w:shd w:val="clear" w:color="auto" w:fill="auto"/>
          </w:tcPr>
          <w:p w:rsidR="00AB22B1" w:rsidRPr="00F571FD" w:rsidRDefault="00AB22B1" w:rsidP="00D52CFE">
            <w:pPr>
              <w:tabs>
                <w:tab w:val="left" w:pos="993"/>
              </w:tabs>
              <w:rPr>
                <w:rFonts w:ascii="Times New Roman" w:hAnsi="Times New Roman"/>
                <w:bCs/>
              </w:rPr>
            </w:pPr>
            <w:r w:rsidRPr="00F571FD">
              <w:rPr>
                <w:rFonts w:ascii="Times New Roman" w:hAnsi="Times New Roman"/>
                <w:bCs/>
              </w:rPr>
              <w:t xml:space="preserve">Размещение сельскохозяйственных угодий </w:t>
            </w:r>
          </w:p>
        </w:tc>
        <w:tc>
          <w:tcPr>
            <w:tcW w:w="7230" w:type="dxa"/>
            <w:shd w:val="clear" w:color="auto" w:fill="auto"/>
          </w:tcPr>
          <w:p w:rsidR="00AB22B1" w:rsidRPr="00F571FD" w:rsidRDefault="00AB22B1" w:rsidP="00D52CFE">
            <w:pPr>
              <w:autoSpaceDE w:val="0"/>
              <w:autoSpaceDN w:val="0"/>
              <w:adjustRightInd w:val="0"/>
              <w:jc w:val="both"/>
              <w:rPr>
                <w:rFonts w:ascii="Times New Roman" w:hAnsi="Times New Roman"/>
                <w:bCs/>
              </w:rPr>
            </w:pPr>
            <w:r w:rsidRPr="00F571FD">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AB22B1" w:rsidRPr="00F571FD" w:rsidRDefault="00AB22B1" w:rsidP="00AB22B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B22B1" w:rsidRPr="00F571FD" w:rsidTr="00D52CFE">
        <w:tc>
          <w:tcPr>
            <w:tcW w:w="9606" w:type="dxa"/>
            <w:gridSpan w:val="2"/>
            <w:shd w:val="clear" w:color="auto" w:fill="auto"/>
          </w:tcPr>
          <w:p w:rsidR="00AB22B1" w:rsidRPr="00F571FD" w:rsidRDefault="00AB22B1" w:rsidP="00D52CFE">
            <w:pPr>
              <w:autoSpaceDE w:val="0"/>
              <w:autoSpaceDN w:val="0"/>
              <w:adjustRightInd w:val="0"/>
              <w:jc w:val="center"/>
              <w:rPr>
                <w:rFonts w:ascii="Times New Roman" w:hAnsi="Times New Roman"/>
                <w:b/>
                <w:bCs/>
              </w:rPr>
            </w:pPr>
            <w:r w:rsidRPr="00F571FD">
              <w:rPr>
                <w:rFonts w:ascii="Times New Roman" w:hAnsi="Times New Roman"/>
                <w:b/>
                <w:bCs/>
              </w:rPr>
              <w:t>Вспомогательные виды разрешенного использования земельных участков</w:t>
            </w:r>
          </w:p>
          <w:p w:rsidR="00AB22B1" w:rsidRPr="00F571FD" w:rsidRDefault="00AB22B1" w:rsidP="00D52CFE">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AB22B1" w:rsidRPr="00F571FD" w:rsidTr="00D52CFE">
        <w:tc>
          <w:tcPr>
            <w:tcW w:w="2376" w:type="dxa"/>
            <w:shd w:val="clear" w:color="auto" w:fill="auto"/>
          </w:tcPr>
          <w:p w:rsidR="00AB22B1" w:rsidRPr="00F571FD" w:rsidRDefault="00AB22B1" w:rsidP="00D52CFE">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AB22B1" w:rsidRPr="00F571FD" w:rsidRDefault="00AB22B1" w:rsidP="00D52CFE">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AB22B1" w:rsidRPr="00F571FD" w:rsidRDefault="00AB22B1" w:rsidP="00D52CFE">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AB22B1" w:rsidRPr="00F571FD" w:rsidTr="00D52CFE">
        <w:tc>
          <w:tcPr>
            <w:tcW w:w="2376" w:type="dxa"/>
            <w:shd w:val="clear" w:color="auto" w:fill="auto"/>
          </w:tcPr>
          <w:p w:rsidR="00AB22B1" w:rsidRPr="00F571FD" w:rsidRDefault="00AB22B1" w:rsidP="00D52CFE">
            <w:pPr>
              <w:autoSpaceDE w:val="0"/>
              <w:autoSpaceDN w:val="0"/>
              <w:adjustRightInd w:val="0"/>
              <w:rPr>
                <w:rFonts w:ascii="Times New Roman" w:hAnsi="Times New Roman"/>
                <w:bCs/>
              </w:rPr>
            </w:pPr>
            <w:r w:rsidRPr="00F571FD">
              <w:rPr>
                <w:rFonts w:ascii="Times New Roman" w:hAnsi="Times New Roman"/>
                <w:bCs/>
              </w:rPr>
              <w:t>Размещение внутрихозяйственных дорог и коммуникаций</w:t>
            </w:r>
          </w:p>
        </w:tc>
        <w:tc>
          <w:tcPr>
            <w:tcW w:w="7230" w:type="dxa"/>
            <w:shd w:val="clear" w:color="auto" w:fill="auto"/>
          </w:tcPr>
          <w:p w:rsidR="00AB22B1" w:rsidRPr="00F571FD" w:rsidRDefault="00AB22B1" w:rsidP="00D52CFE">
            <w:pPr>
              <w:autoSpaceDE w:val="0"/>
              <w:autoSpaceDN w:val="0"/>
              <w:adjustRightInd w:val="0"/>
              <w:jc w:val="both"/>
              <w:rPr>
                <w:rFonts w:ascii="Times New Roman" w:hAnsi="Times New Roman"/>
                <w:bCs/>
              </w:rPr>
            </w:pPr>
            <w:r w:rsidRPr="00F571FD">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AB22B1" w:rsidRPr="00F571FD" w:rsidTr="00D52CFE">
        <w:tc>
          <w:tcPr>
            <w:tcW w:w="2376" w:type="dxa"/>
            <w:shd w:val="clear" w:color="auto" w:fill="auto"/>
          </w:tcPr>
          <w:p w:rsidR="00AB22B1" w:rsidRPr="00F571FD" w:rsidRDefault="00AB22B1" w:rsidP="00D52CFE">
            <w:pPr>
              <w:autoSpaceDE w:val="0"/>
              <w:autoSpaceDN w:val="0"/>
              <w:adjustRightInd w:val="0"/>
              <w:rPr>
                <w:rFonts w:ascii="Times New Roman" w:hAnsi="Times New Roman"/>
                <w:bCs/>
              </w:rPr>
            </w:pPr>
            <w:r w:rsidRPr="00F571FD">
              <w:rPr>
                <w:rFonts w:ascii="Times New Roman" w:hAnsi="Times New Roman"/>
                <w:bCs/>
              </w:rPr>
              <w:t>Размещение отходов потребления</w:t>
            </w:r>
          </w:p>
        </w:tc>
        <w:tc>
          <w:tcPr>
            <w:tcW w:w="7230" w:type="dxa"/>
            <w:shd w:val="clear" w:color="auto" w:fill="auto"/>
          </w:tcPr>
          <w:p w:rsidR="00AB22B1" w:rsidRPr="00F571FD" w:rsidRDefault="00AB22B1" w:rsidP="00D52CFE">
            <w:pPr>
              <w:autoSpaceDE w:val="0"/>
              <w:autoSpaceDN w:val="0"/>
              <w:adjustRightInd w:val="0"/>
              <w:jc w:val="both"/>
              <w:rPr>
                <w:rFonts w:ascii="Times New Roman" w:hAnsi="Times New Roman"/>
                <w:bCs/>
              </w:rPr>
            </w:pPr>
            <w:r w:rsidRPr="00F571FD">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F571FD" w:rsidTr="00D52CFE">
        <w:tc>
          <w:tcPr>
            <w:tcW w:w="2376" w:type="dxa"/>
            <w:shd w:val="clear" w:color="auto" w:fill="auto"/>
          </w:tcPr>
          <w:p w:rsidR="00AB22B1" w:rsidRPr="00F571FD" w:rsidRDefault="00AB22B1" w:rsidP="00D52CFE">
            <w:pPr>
              <w:autoSpaceDE w:val="0"/>
              <w:autoSpaceDN w:val="0"/>
              <w:adjustRightInd w:val="0"/>
              <w:rPr>
                <w:rFonts w:ascii="Times New Roman" w:hAnsi="Times New Roman"/>
                <w:bCs/>
              </w:rPr>
            </w:pPr>
            <w:r w:rsidRPr="00F571FD">
              <w:rPr>
                <w:rFonts w:ascii="Times New Roman" w:hAnsi="Times New Roman"/>
                <w:bCs/>
              </w:rPr>
              <w:t>Размещение объектов пожарной безопасности</w:t>
            </w:r>
          </w:p>
        </w:tc>
        <w:tc>
          <w:tcPr>
            <w:tcW w:w="7230" w:type="dxa"/>
            <w:shd w:val="clear" w:color="auto" w:fill="auto"/>
          </w:tcPr>
          <w:p w:rsidR="00AB22B1" w:rsidRPr="00F571FD" w:rsidRDefault="00AB22B1" w:rsidP="00D52CFE">
            <w:pPr>
              <w:autoSpaceDE w:val="0"/>
              <w:autoSpaceDN w:val="0"/>
              <w:adjustRightInd w:val="0"/>
              <w:jc w:val="both"/>
              <w:rPr>
                <w:rFonts w:ascii="Times New Roman" w:hAnsi="Times New Roman"/>
                <w:bCs/>
              </w:rPr>
            </w:pPr>
            <w:r w:rsidRPr="00F571F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AB22B1" w:rsidRPr="00F571FD" w:rsidRDefault="00AB22B1" w:rsidP="00AB22B1">
      <w:pPr>
        <w:rPr>
          <w:rFonts w:ascii="Times New Roman" w:hAnsi="Times New Roman"/>
          <w:sz w:val="28"/>
          <w:szCs w:val="28"/>
        </w:rPr>
      </w:pPr>
    </w:p>
    <w:p w:rsidR="00AB22B1" w:rsidRPr="006742DF" w:rsidRDefault="00AB22B1" w:rsidP="00AB22B1">
      <w:pPr>
        <w:spacing w:after="240"/>
        <w:jc w:val="center"/>
        <w:outlineLvl w:val="3"/>
        <w:rPr>
          <w:rFonts w:ascii="Times New Roman" w:hAnsi="Times New Roman"/>
          <w:b/>
          <w:sz w:val="28"/>
          <w:szCs w:val="28"/>
        </w:rPr>
      </w:pPr>
      <w:r w:rsidRPr="005915C3">
        <w:rPr>
          <w:b/>
          <w:sz w:val="22"/>
          <w:szCs w:val="22"/>
        </w:rPr>
        <w:br w:type="page"/>
      </w:r>
      <w:r>
        <w:rPr>
          <w:rFonts w:ascii="Times New Roman" w:hAnsi="Times New Roman"/>
          <w:b/>
          <w:sz w:val="28"/>
          <w:szCs w:val="28"/>
        </w:rPr>
        <w:t xml:space="preserve">Сх2 </w:t>
      </w:r>
      <w:r w:rsidRPr="006742DF">
        <w:rPr>
          <w:rFonts w:ascii="Times New Roman" w:hAnsi="Times New Roman"/>
          <w:b/>
          <w:sz w:val="28"/>
          <w:szCs w:val="28"/>
        </w:rPr>
        <w:t>Зона, занятая объектами сельскохозяйственного назначения</w:t>
      </w:r>
    </w:p>
    <w:p w:rsidR="00AB22B1" w:rsidRPr="006742DF" w:rsidRDefault="00AB22B1" w:rsidP="00AB22B1">
      <w:pPr>
        <w:tabs>
          <w:tab w:val="left" w:pos="0"/>
        </w:tabs>
        <w:spacing w:after="200" w:line="360" w:lineRule="auto"/>
        <w:ind w:firstLine="709"/>
        <w:jc w:val="both"/>
        <w:rPr>
          <w:rFonts w:ascii="Times New Roman" w:hAnsi="Times New Roman"/>
          <w:sz w:val="28"/>
          <w:szCs w:val="28"/>
        </w:rPr>
      </w:pPr>
      <w:r w:rsidRPr="006742DF">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AB22B1" w:rsidRPr="006742DF" w:rsidTr="00D52CFE">
        <w:tc>
          <w:tcPr>
            <w:tcW w:w="9606" w:type="dxa"/>
            <w:gridSpan w:val="2"/>
            <w:shd w:val="clear" w:color="auto" w:fill="auto"/>
          </w:tcPr>
          <w:p w:rsidR="00AB22B1" w:rsidRPr="006742DF" w:rsidRDefault="00AB22B1" w:rsidP="00D52CFE">
            <w:pPr>
              <w:autoSpaceDE w:val="0"/>
              <w:autoSpaceDN w:val="0"/>
              <w:adjustRightInd w:val="0"/>
              <w:jc w:val="center"/>
              <w:rPr>
                <w:rFonts w:ascii="Times New Roman" w:hAnsi="Times New Roman"/>
                <w:b/>
                <w:bCs/>
              </w:rPr>
            </w:pPr>
            <w:r w:rsidRPr="006742DF">
              <w:rPr>
                <w:rFonts w:ascii="Times New Roman" w:hAnsi="Times New Roman"/>
                <w:b/>
                <w:bCs/>
              </w:rPr>
              <w:t>Основные виды разрешенного использования земельных участков</w:t>
            </w:r>
          </w:p>
          <w:p w:rsidR="00AB22B1" w:rsidRPr="006742DF" w:rsidRDefault="00AB22B1" w:rsidP="00D52CFE">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AB22B1" w:rsidRPr="006742DF" w:rsidRDefault="00AB22B1" w:rsidP="00D52CFE">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AB22B1" w:rsidRPr="006742DF" w:rsidRDefault="00AB22B1" w:rsidP="00D52CFE">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rFonts w:ascii="Times New Roman" w:hAnsi="Times New Roman"/>
                <w:bCs/>
              </w:rPr>
              <w:t xml:space="preserve">ний, строений </w:t>
            </w:r>
            <w:r w:rsidRPr="006742DF">
              <w:rPr>
                <w:rFonts w:ascii="Times New Roman" w:hAnsi="Times New Roman"/>
                <w:bCs/>
              </w:rPr>
              <w:t>и сооружений для производства, хранения и первичной переработки сельскохозяйственной продукции</w:t>
            </w:r>
          </w:p>
        </w:tc>
      </w:tr>
      <w:tr w:rsidR="00AB22B1" w:rsidRPr="006742DF" w:rsidTr="00D52CFE">
        <w:trPr>
          <w:trHeight w:val="718"/>
        </w:trPr>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 xml:space="preserve">Размещение объектов рыбного хозяйства </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прудов и водохранилищ для разведения объектов аквакультуры</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AB22B1" w:rsidRPr="006742DF" w:rsidRDefault="00AB22B1" w:rsidP="00AB22B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AB22B1" w:rsidRPr="006742DF" w:rsidTr="00D52CFE">
        <w:tc>
          <w:tcPr>
            <w:tcW w:w="9606" w:type="dxa"/>
            <w:gridSpan w:val="2"/>
            <w:shd w:val="clear" w:color="auto" w:fill="auto"/>
          </w:tcPr>
          <w:p w:rsidR="00AB22B1" w:rsidRPr="006742DF" w:rsidRDefault="00AB22B1" w:rsidP="00D52CFE">
            <w:pPr>
              <w:autoSpaceDE w:val="0"/>
              <w:autoSpaceDN w:val="0"/>
              <w:adjustRightInd w:val="0"/>
              <w:jc w:val="center"/>
              <w:rPr>
                <w:rFonts w:ascii="Times New Roman" w:hAnsi="Times New Roman"/>
                <w:b/>
                <w:bCs/>
              </w:rPr>
            </w:pPr>
            <w:r w:rsidRPr="006742DF">
              <w:rPr>
                <w:rFonts w:ascii="Times New Roman" w:hAnsi="Times New Roman"/>
                <w:b/>
                <w:bCs/>
              </w:rPr>
              <w:t>Вспомогательные виды разрешенного использования земельных участков</w:t>
            </w:r>
          </w:p>
          <w:p w:rsidR="00AB22B1" w:rsidRPr="006742DF" w:rsidRDefault="00AB22B1" w:rsidP="00D52CFE">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AB22B1" w:rsidRPr="006742DF" w:rsidRDefault="00AB22B1" w:rsidP="00D52CFE">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AB22B1" w:rsidRPr="006742DF" w:rsidRDefault="00AB22B1" w:rsidP="00D52CFE">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внутрихозяйственных дорог и коммуникаций</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AB22B1" w:rsidRPr="006742DF" w:rsidRDefault="00AB22B1" w:rsidP="00D52CFE">
            <w:pPr>
              <w:autoSpaceDE w:val="0"/>
              <w:autoSpaceDN w:val="0"/>
              <w:adjustRightInd w:val="0"/>
              <w:ind w:firstLine="317"/>
              <w:jc w:val="both"/>
              <w:rPr>
                <w:rFonts w:ascii="Times New Roman" w:hAnsi="Times New Roman"/>
                <w:bCs/>
              </w:rPr>
            </w:pPr>
            <w:r w:rsidRPr="006742DF">
              <w:rPr>
                <w:rFonts w:ascii="Times New Roman" w:hAnsi="Times New Roman"/>
                <w:bCs/>
              </w:rPr>
              <w:t>- офисов, контор;</w:t>
            </w:r>
          </w:p>
          <w:p w:rsidR="00AB22B1" w:rsidRPr="006742DF" w:rsidRDefault="00AB22B1" w:rsidP="00D52CFE">
            <w:pPr>
              <w:autoSpaceDE w:val="0"/>
              <w:autoSpaceDN w:val="0"/>
              <w:adjustRightInd w:val="0"/>
              <w:ind w:firstLine="317"/>
              <w:jc w:val="both"/>
              <w:rPr>
                <w:rFonts w:ascii="Times New Roman" w:hAnsi="Times New Roman"/>
                <w:bCs/>
              </w:rPr>
            </w:pPr>
            <w:r w:rsidRPr="006742DF">
              <w:rPr>
                <w:rFonts w:ascii="Times New Roman" w:hAnsi="Times New Roman"/>
                <w:bCs/>
              </w:rPr>
              <w:t>- нежилых помещений для дежурного аварийного персонала и охраны предприятий;</w:t>
            </w:r>
          </w:p>
          <w:p w:rsidR="00AB22B1" w:rsidRPr="006742DF" w:rsidRDefault="00AB22B1" w:rsidP="00D52CFE">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пребывания работающих по вахтовому методу (не более двух недель);</w:t>
            </w:r>
          </w:p>
          <w:p w:rsidR="00AB22B1" w:rsidRPr="006742DF" w:rsidRDefault="00AB22B1" w:rsidP="00D52CFE">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бытового обслуживания персонала предприятий</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B22B1" w:rsidRPr="006742DF" w:rsidTr="00D52CFE">
        <w:trPr>
          <w:trHeight w:val="935"/>
        </w:trPr>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проектных, кон</w:t>
            </w:r>
            <w:r>
              <w:rPr>
                <w:rFonts w:ascii="Times New Roman" w:hAnsi="Times New Roman"/>
                <w:bCs/>
              </w:rPr>
              <w:t>структорских и научно-исследова</w:t>
            </w:r>
            <w:r w:rsidRPr="006742DF">
              <w:rPr>
                <w:rFonts w:ascii="Times New Roman" w:hAnsi="Times New Roman"/>
                <w:bCs/>
              </w:rPr>
              <w:t>тельских организаций, связанных с обслуживанием предприятий</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подъездных путей</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очистных сооружений</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объектов оказания первой и скорой медицинской помощи</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объектов гражданской обороны</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объектов физической культуры и спорта крытого типа</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Для парковок и стоянок автомобильного транспорта</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Размещение:</w:t>
            </w:r>
          </w:p>
          <w:p w:rsidR="00AB22B1" w:rsidRPr="006742DF" w:rsidRDefault="00AB22B1" w:rsidP="00D52CFE">
            <w:pPr>
              <w:autoSpaceDE w:val="0"/>
              <w:autoSpaceDN w:val="0"/>
              <w:adjustRightInd w:val="0"/>
              <w:ind w:firstLine="255"/>
              <w:jc w:val="both"/>
              <w:rPr>
                <w:rFonts w:ascii="Times New Roman" w:hAnsi="Times New Roman"/>
                <w:bCs/>
              </w:rPr>
            </w:pPr>
            <w:r w:rsidRPr="006742DF">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гаражей</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AB22B1" w:rsidRDefault="00AB22B1" w:rsidP="00AB22B1">
      <w:pPr>
        <w:rPr>
          <w:rFonts w:ascii="Times New Roman" w:hAnsi="Times New Roman"/>
          <w:sz w:val="28"/>
          <w:szCs w:val="28"/>
        </w:rPr>
      </w:pPr>
    </w:p>
    <w:p w:rsidR="00AB22B1" w:rsidRDefault="00AB22B1" w:rsidP="00AB22B1">
      <w:pPr>
        <w:rPr>
          <w:rFonts w:ascii="Times New Roman" w:hAnsi="Times New Roman"/>
          <w:sz w:val="28"/>
          <w:szCs w:val="28"/>
        </w:rPr>
      </w:pPr>
    </w:p>
    <w:p w:rsidR="00AB22B1" w:rsidRPr="006833B5"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t xml:space="preserve">Сх3 </w:t>
      </w:r>
      <w:r w:rsidRPr="006833B5">
        <w:rPr>
          <w:rFonts w:ascii="Times New Roman" w:hAnsi="Times New Roman"/>
          <w:b/>
          <w:sz w:val="28"/>
          <w:szCs w:val="28"/>
        </w:rPr>
        <w:t>Зона огородничества</w:t>
      </w:r>
    </w:p>
    <w:p w:rsidR="00AB22B1" w:rsidRPr="006833B5" w:rsidRDefault="00AB22B1" w:rsidP="00AB22B1">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B22B1" w:rsidRPr="006833B5" w:rsidTr="00D52CFE">
        <w:tc>
          <w:tcPr>
            <w:tcW w:w="9606" w:type="dxa"/>
            <w:gridSpan w:val="2"/>
            <w:shd w:val="clear" w:color="auto" w:fill="auto"/>
          </w:tcPr>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AB22B1" w:rsidRPr="006833B5" w:rsidTr="00D52CFE">
        <w:tc>
          <w:tcPr>
            <w:tcW w:w="2376" w:type="dxa"/>
            <w:shd w:val="clear" w:color="auto" w:fill="auto"/>
          </w:tcPr>
          <w:p w:rsidR="00AB22B1" w:rsidRPr="006833B5" w:rsidRDefault="00AB22B1" w:rsidP="00D52CFE">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AB22B1" w:rsidRPr="006833B5" w:rsidRDefault="00AB22B1" w:rsidP="00D52CFE">
            <w:pPr>
              <w:autoSpaceDE w:val="0"/>
              <w:autoSpaceDN w:val="0"/>
              <w:adjustRightInd w:val="0"/>
              <w:jc w:val="both"/>
              <w:rPr>
                <w:rFonts w:ascii="Times New Roman" w:hAnsi="Times New Roman"/>
                <w:bCs/>
              </w:rPr>
            </w:pPr>
          </w:p>
        </w:tc>
      </w:tr>
    </w:tbl>
    <w:p w:rsidR="00AB22B1" w:rsidRPr="006833B5" w:rsidRDefault="00AB22B1" w:rsidP="00AB22B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B22B1" w:rsidRPr="006833B5" w:rsidTr="00D52CFE">
        <w:tc>
          <w:tcPr>
            <w:tcW w:w="9606" w:type="dxa"/>
            <w:gridSpan w:val="2"/>
            <w:shd w:val="clear" w:color="auto" w:fill="auto"/>
          </w:tcPr>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индивидуальных гаражей и стоянок легкового транспорта</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AB22B1" w:rsidRPr="006833B5" w:rsidRDefault="00AB22B1" w:rsidP="00D52CFE">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rsidR="00AB22B1" w:rsidRDefault="00AB22B1" w:rsidP="00AB22B1">
      <w:pPr>
        <w:rPr>
          <w:rFonts w:ascii="Times New Roman" w:hAnsi="Times New Roman"/>
          <w:sz w:val="28"/>
          <w:szCs w:val="28"/>
        </w:rPr>
      </w:pPr>
    </w:p>
    <w:p w:rsidR="00AB22B1" w:rsidRPr="006833B5" w:rsidRDefault="00AB22B1" w:rsidP="00AB22B1">
      <w:pPr>
        <w:rPr>
          <w:rFonts w:ascii="Times New Roman" w:hAnsi="Times New Roman"/>
          <w:sz w:val="28"/>
          <w:szCs w:val="28"/>
        </w:rPr>
      </w:pPr>
    </w:p>
    <w:p w:rsidR="00AB22B1"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r>
    </w:p>
    <w:p w:rsidR="00AB22B1" w:rsidRDefault="00AB22B1" w:rsidP="00AB22B1">
      <w:pPr>
        <w:spacing w:after="240"/>
        <w:jc w:val="center"/>
        <w:outlineLvl w:val="3"/>
        <w:rPr>
          <w:rFonts w:ascii="Times New Roman" w:hAnsi="Times New Roman"/>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sz w:val="28"/>
          <w:szCs w:val="28"/>
        </w:rPr>
      </w:pPr>
    </w:p>
    <w:p w:rsidR="00AB22B1" w:rsidRPr="006833B5" w:rsidRDefault="00AB22B1" w:rsidP="00AB22B1">
      <w:pPr>
        <w:numPr>
          <w:ilvl w:val="2"/>
          <w:numId w:val="4"/>
        </w:numPr>
        <w:spacing w:before="360" w:after="240"/>
        <w:ind w:firstLine="709"/>
        <w:jc w:val="both"/>
        <w:outlineLvl w:val="2"/>
        <w:rPr>
          <w:rFonts w:ascii="Times New Roman" w:hAnsi="Times New Roman"/>
          <w:b/>
          <w:sz w:val="28"/>
          <w:szCs w:val="28"/>
        </w:rPr>
      </w:pPr>
      <w:r w:rsidRPr="006833B5">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AB22B1" w:rsidRPr="006833B5"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t xml:space="preserve">Сп1 </w:t>
      </w:r>
      <w:r w:rsidRPr="006833B5">
        <w:rPr>
          <w:rFonts w:ascii="Times New Roman" w:hAnsi="Times New Roman"/>
          <w:b/>
          <w:sz w:val="28"/>
          <w:szCs w:val="28"/>
        </w:rPr>
        <w:t>Зона специального назначения, связанная с захоронениями</w:t>
      </w:r>
    </w:p>
    <w:p w:rsidR="00AB22B1" w:rsidRPr="006833B5" w:rsidRDefault="00AB22B1" w:rsidP="00AB22B1">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AB22B1" w:rsidRPr="006833B5" w:rsidTr="00D52CFE">
        <w:tc>
          <w:tcPr>
            <w:tcW w:w="9889" w:type="dxa"/>
            <w:gridSpan w:val="2"/>
            <w:shd w:val="clear" w:color="auto" w:fill="auto"/>
          </w:tcPr>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13"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кладбищ</w:t>
            </w:r>
          </w:p>
        </w:tc>
        <w:tc>
          <w:tcPr>
            <w:tcW w:w="7513"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эксплуатация, размещение кладбищ </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крематориев</w:t>
            </w:r>
          </w:p>
        </w:tc>
        <w:tc>
          <w:tcPr>
            <w:tcW w:w="7513"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крематориев</w:t>
            </w:r>
          </w:p>
        </w:tc>
      </w:tr>
    </w:tbl>
    <w:p w:rsidR="00AB22B1" w:rsidRPr="006833B5" w:rsidRDefault="00AB22B1" w:rsidP="00AB22B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B22B1" w:rsidRPr="006833B5" w:rsidTr="00D52CFE">
        <w:tc>
          <w:tcPr>
            <w:tcW w:w="9606" w:type="dxa"/>
            <w:gridSpan w:val="2"/>
            <w:shd w:val="clear" w:color="auto" w:fill="auto"/>
          </w:tcPr>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объектов ритуального обслуживания</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объектов ритуального обслуж</w:t>
            </w:r>
            <w:r>
              <w:rPr>
                <w:rFonts w:ascii="Times New Roman" w:hAnsi="Times New Roman"/>
                <w:bCs/>
              </w:rPr>
              <w:t xml:space="preserve">ивания, колумбариев, мастерских </w:t>
            </w:r>
            <w:r w:rsidRPr="006833B5">
              <w:rPr>
                <w:rFonts w:ascii="Times New Roman" w:hAnsi="Times New Roman"/>
                <w:bCs/>
              </w:rPr>
              <w:t>по изготовлению и ремонту надгробий, памятников, оград, ритуальных принадлежностей</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культовых зданий</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AB22B1" w:rsidRPr="006833B5" w:rsidTr="00D52CFE">
        <w:trPr>
          <w:trHeight w:val="1068"/>
        </w:trPr>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 xml:space="preserve">Размещение гаражей и стоянок </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AB22B1" w:rsidRPr="006833B5" w:rsidRDefault="00AB22B1" w:rsidP="00D52CFE">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AB22B1" w:rsidRPr="006833B5" w:rsidRDefault="00AB22B1" w:rsidP="00D52CFE">
            <w:pPr>
              <w:autoSpaceDE w:val="0"/>
              <w:autoSpaceDN w:val="0"/>
              <w:adjustRightInd w:val="0"/>
              <w:ind w:firstLine="255"/>
              <w:jc w:val="both"/>
              <w:rPr>
                <w:rFonts w:ascii="Times New Roman" w:hAnsi="Times New Roman"/>
                <w:bCs/>
              </w:rPr>
            </w:pPr>
            <w:r w:rsidRPr="006833B5">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Озеленение</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аллей, скверов, газонов и других озелененных территорий</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общественных туалетов</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общественных туалетов</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зеленых насаждений специального назначения</w:t>
            </w:r>
          </w:p>
          <w:p w:rsidR="00AB22B1" w:rsidRPr="006833B5" w:rsidRDefault="00AB22B1" w:rsidP="00D52CFE">
            <w:pPr>
              <w:autoSpaceDE w:val="0"/>
              <w:autoSpaceDN w:val="0"/>
              <w:adjustRightInd w:val="0"/>
              <w:outlineLvl w:val="2"/>
              <w:rPr>
                <w:rFonts w:ascii="Times New Roman" w:hAnsi="Times New Roman"/>
                <w:bCs/>
              </w:rPr>
            </w:pP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объектов благоустройства</w:t>
            </w:r>
          </w:p>
          <w:p w:rsidR="00AB22B1" w:rsidRPr="006833B5" w:rsidRDefault="00AB22B1" w:rsidP="00D52CFE">
            <w:pPr>
              <w:autoSpaceDE w:val="0"/>
              <w:autoSpaceDN w:val="0"/>
              <w:adjustRightInd w:val="0"/>
              <w:rPr>
                <w:rFonts w:ascii="Times New Roman" w:hAnsi="Times New Roman"/>
                <w:bCs/>
              </w:rPr>
            </w:pP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 xml:space="preserve">Размещение отходов потребления </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6833B5" w:rsidTr="00D52CFE">
        <w:trPr>
          <w:trHeight w:val="826"/>
        </w:trPr>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6833B5" w:rsidTr="00D52CFE">
        <w:trPr>
          <w:trHeight w:val="349"/>
        </w:trPr>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AB22B1" w:rsidRPr="006833B5" w:rsidRDefault="00AB22B1" w:rsidP="00AB22B1">
      <w:pPr>
        <w:rPr>
          <w:rFonts w:ascii="Times New Roman" w:hAnsi="Times New Roman"/>
          <w:sz w:val="28"/>
          <w:szCs w:val="28"/>
        </w:rPr>
      </w:pPr>
    </w:p>
    <w:p w:rsidR="00AB22B1" w:rsidRDefault="00AB22B1" w:rsidP="00AB22B1">
      <w:pPr>
        <w:rPr>
          <w:rFonts w:ascii="Times New Roman" w:hAnsi="Times New Roman"/>
          <w:sz w:val="28"/>
          <w:szCs w:val="28"/>
        </w:rPr>
      </w:pPr>
      <w:r>
        <w:rPr>
          <w:rFonts w:ascii="Times New Roman" w:hAnsi="Times New Roman"/>
          <w:sz w:val="28"/>
          <w:szCs w:val="28"/>
        </w:rPr>
        <w:br w:type="page"/>
      </w:r>
    </w:p>
    <w:p w:rsidR="00AB22B1" w:rsidRPr="00601825"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t xml:space="preserve">Сп4 </w:t>
      </w:r>
      <w:r w:rsidRPr="00601825">
        <w:rPr>
          <w:rFonts w:ascii="Times New Roman" w:hAnsi="Times New Roman"/>
          <w:b/>
          <w:sz w:val="28"/>
          <w:szCs w:val="28"/>
        </w:rPr>
        <w:t xml:space="preserve">Зона размещения отходов </w:t>
      </w:r>
      <w:r>
        <w:rPr>
          <w:rFonts w:ascii="Times New Roman" w:hAnsi="Times New Roman"/>
          <w:b/>
          <w:sz w:val="28"/>
          <w:szCs w:val="28"/>
        </w:rPr>
        <w:t xml:space="preserve">производства </w:t>
      </w:r>
      <w:r w:rsidRPr="00601825">
        <w:rPr>
          <w:rFonts w:ascii="Times New Roman" w:hAnsi="Times New Roman"/>
          <w:b/>
          <w:sz w:val="28"/>
          <w:szCs w:val="28"/>
        </w:rPr>
        <w:t>и потребления</w:t>
      </w:r>
    </w:p>
    <w:p w:rsidR="00AB22B1" w:rsidRPr="00601825" w:rsidRDefault="00AB22B1" w:rsidP="00AB22B1">
      <w:pPr>
        <w:tabs>
          <w:tab w:val="left" w:pos="0"/>
        </w:tabs>
        <w:spacing w:after="200" w:line="360" w:lineRule="auto"/>
        <w:ind w:firstLine="709"/>
        <w:jc w:val="both"/>
        <w:rPr>
          <w:rFonts w:ascii="Times New Roman" w:hAnsi="Times New Roman"/>
          <w:sz w:val="28"/>
          <w:szCs w:val="28"/>
        </w:rPr>
      </w:pPr>
      <w:r w:rsidRPr="00601825">
        <w:rPr>
          <w:rFonts w:ascii="Times New Roman" w:hAnsi="Times New Roman"/>
          <w:sz w:val="28"/>
          <w:szCs w:val="28"/>
        </w:rPr>
        <w:t>Зона Сп4 выделена в целях обеспечения правовых условий деятельности объектов</w:t>
      </w:r>
      <w:r>
        <w:rPr>
          <w:rFonts w:ascii="Times New Roman" w:hAnsi="Times New Roman"/>
          <w:sz w:val="28"/>
          <w:szCs w:val="28"/>
        </w:rPr>
        <w:t xml:space="preserve"> в области обращения с отходами</w:t>
      </w:r>
      <w:r w:rsidRPr="00601825">
        <w:rPr>
          <w:rFonts w:ascii="Times New Roman" w:hAnsi="Times New Roman"/>
          <w:sz w:val="28"/>
          <w:szCs w:val="28"/>
        </w:rPr>
        <w:t xml:space="preserve"> производства и потребления,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905"/>
      </w:tblGrid>
      <w:tr w:rsidR="00AB22B1" w:rsidRPr="00601825" w:rsidTr="00D52CFE">
        <w:tc>
          <w:tcPr>
            <w:tcW w:w="9565" w:type="dxa"/>
            <w:gridSpan w:val="2"/>
            <w:shd w:val="clear" w:color="auto" w:fill="auto"/>
            <w:vAlign w:val="center"/>
          </w:tcPr>
          <w:p w:rsidR="00AB22B1" w:rsidRPr="00601825" w:rsidRDefault="00AB22B1" w:rsidP="00D52CFE">
            <w:pPr>
              <w:autoSpaceDE w:val="0"/>
              <w:autoSpaceDN w:val="0"/>
              <w:adjustRightInd w:val="0"/>
              <w:ind w:firstLine="680"/>
              <w:jc w:val="center"/>
              <w:rPr>
                <w:rFonts w:ascii="Times New Roman" w:hAnsi="Times New Roman"/>
                <w:b/>
              </w:rPr>
            </w:pPr>
            <w:r w:rsidRPr="0060182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B22B1" w:rsidRPr="00601825" w:rsidTr="00D52CFE">
        <w:tc>
          <w:tcPr>
            <w:tcW w:w="2660" w:type="dxa"/>
            <w:shd w:val="clear" w:color="auto" w:fill="auto"/>
            <w:vAlign w:val="center"/>
          </w:tcPr>
          <w:p w:rsidR="00AB22B1" w:rsidRPr="00601825" w:rsidRDefault="00AB22B1" w:rsidP="00D52CFE">
            <w:pPr>
              <w:autoSpaceDE w:val="0"/>
              <w:autoSpaceDN w:val="0"/>
              <w:adjustRightInd w:val="0"/>
              <w:jc w:val="center"/>
              <w:rPr>
                <w:rFonts w:ascii="Times New Roman" w:hAnsi="Times New Roman"/>
              </w:rPr>
            </w:pPr>
            <w:r w:rsidRPr="00601825">
              <w:rPr>
                <w:rFonts w:ascii="Times New Roman" w:hAnsi="Times New Roman"/>
              </w:rPr>
              <w:t>Вид разрешенного использования</w:t>
            </w:r>
          </w:p>
        </w:tc>
        <w:tc>
          <w:tcPr>
            <w:tcW w:w="6905" w:type="dxa"/>
            <w:shd w:val="clear" w:color="auto" w:fill="auto"/>
            <w:vAlign w:val="center"/>
          </w:tcPr>
          <w:p w:rsidR="00AB22B1" w:rsidRPr="00601825" w:rsidRDefault="00AB22B1" w:rsidP="00D52CFE">
            <w:pPr>
              <w:autoSpaceDE w:val="0"/>
              <w:autoSpaceDN w:val="0"/>
              <w:adjustRightInd w:val="0"/>
              <w:jc w:val="center"/>
              <w:rPr>
                <w:rFonts w:ascii="Times New Roman" w:hAnsi="Times New Roman"/>
              </w:rPr>
            </w:pPr>
            <w:r w:rsidRPr="00601825">
              <w:rPr>
                <w:rFonts w:ascii="Times New Roman" w:hAnsi="Times New Roman"/>
              </w:rPr>
              <w:t>Деятельность, соответствующая виду разрешенного использования</w:t>
            </w:r>
          </w:p>
        </w:tc>
      </w:tr>
      <w:tr w:rsidR="00AB22B1" w:rsidRPr="00601825" w:rsidTr="00D52CFE">
        <w:tc>
          <w:tcPr>
            <w:tcW w:w="2660" w:type="dxa"/>
            <w:shd w:val="clear" w:color="auto" w:fill="auto"/>
            <w:vAlign w:val="center"/>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свалок и полигонов твердых бытовых отходов</w:t>
            </w:r>
          </w:p>
        </w:tc>
        <w:tc>
          <w:tcPr>
            <w:tcW w:w="6905"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Строительство, реконструкция и эксплуатация свалок и полигонов твердых бытовых отходов</w:t>
            </w:r>
          </w:p>
        </w:tc>
      </w:tr>
      <w:tr w:rsidR="00AB22B1" w:rsidRPr="00601825" w:rsidTr="00D52CFE">
        <w:tc>
          <w:tcPr>
            <w:tcW w:w="2660" w:type="dxa"/>
            <w:shd w:val="clear" w:color="auto" w:fill="auto"/>
            <w:vAlign w:val="center"/>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усовершенствованных свалок для неутилизированных твердых промышленных отходов.</w:t>
            </w:r>
          </w:p>
        </w:tc>
        <w:tc>
          <w:tcPr>
            <w:tcW w:w="6905"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Строительство, реконструкция и эксплуатация усовершенствованных свалок для неутилизированных твердых промышленных отходов</w:t>
            </w:r>
          </w:p>
        </w:tc>
      </w:tr>
      <w:tr w:rsidR="00AB22B1" w:rsidRPr="00601825" w:rsidTr="00D52CFE">
        <w:tc>
          <w:tcPr>
            <w:tcW w:w="2660" w:type="dxa"/>
            <w:shd w:val="clear" w:color="auto" w:fill="auto"/>
            <w:vAlign w:val="center"/>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мусоросжигательных и мусороперерабатывающих объектов</w:t>
            </w:r>
          </w:p>
        </w:tc>
        <w:tc>
          <w:tcPr>
            <w:tcW w:w="6905"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Строительство, реконструкция и эксплуатация мусоросжигательных и мусороперерабатывающих объектов</w:t>
            </w:r>
          </w:p>
        </w:tc>
      </w:tr>
      <w:tr w:rsidR="00AB22B1" w:rsidRPr="00601825" w:rsidTr="00D52CFE">
        <w:tc>
          <w:tcPr>
            <w:tcW w:w="2660" w:type="dxa"/>
            <w:shd w:val="clear" w:color="auto" w:fill="auto"/>
            <w:vAlign w:val="center"/>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участков компостирования твердых бытовых отходов</w:t>
            </w:r>
          </w:p>
        </w:tc>
        <w:tc>
          <w:tcPr>
            <w:tcW w:w="6905"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участков компостирования твердых бытовых отходов</w:t>
            </w:r>
          </w:p>
        </w:tc>
      </w:tr>
      <w:tr w:rsidR="00AB22B1" w:rsidRPr="00601825" w:rsidTr="00D52CFE">
        <w:tc>
          <w:tcPr>
            <w:tcW w:w="2660" w:type="dxa"/>
            <w:shd w:val="clear" w:color="auto" w:fill="auto"/>
            <w:vAlign w:val="center"/>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мусороперегрузочных станций</w:t>
            </w:r>
          </w:p>
        </w:tc>
        <w:tc>
          <w:tcPr>
            <w:tcW w:w="6905"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 xml:space="preserve">Размещение мусороперегрузочных станций </w:t>
            </w:r>
          </w:p>
        </w:tc>
      </w:tr>
      <w:tr w:rsidR="00AB22B1" w:rsidRPr="00601825" w:rsidTr="00D52CFE">
        <w:tc>
          <w:tcPr>
            <w:tcW w:w="2660"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площадок под складирование грунта и снега</w:t>
            </w:r>
          </w:p>
        </w:tc>
        <w:tc>
          <w:tcPr>
            <w:tcW w:w="6905"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площадок под складирование грунта и снега, строительство объектов, необходимых для этого: весовые, складские помещения и др.</w:t>
            </w:r>
          </w:p>
        </w:tc>
      </w:tr>
      <w:tr w:rsidR="00AB22B1" w:rsidRPr="00601825" w:rsidTr="00D52CFE">
        <w:tc>
          <w:tcPr>
            <w:tcW w:w="2660"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зеленых насаждений специального назначения</w:t>
            </w:r>
          </w:p>
          <w:p w:rsidR="00AB22B1" w:rsidRPr="00601825" w:rsidRDefault="00AB22B1" w:rsidP="00D52CFE">
            <w:pPr>
              <w:autoSpaceDE w:val="0"/>
              <w:autoSpaceDN w:val="0"/>
              <w:adjustRightInd w:val="0"/>
              <w:jc w:val="both"/>
              <w:rPr>
                <w:rFonts w:ascii="Times New Roman" w:hAnsi="Times New Roman"/>
              </w:rPr>
            </w:pPr>
          </w:p>
        </w:tc>
        <w:tc>
          <w:tcPr>
            <w:tcW w:w="6905"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bl>
    <w:p w:rsidR="00AB22B1" w:rsidRPr="00601825"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6906"/>
      </w:tblGrid>
      <w:tr w:rsidR="00AB22B1" w:rsidRPr="00601825" w:rsidTr="00D52CFE">
        <w:tc>
          <w:tcPr>
            <w:tcW w:w="9571" w:type="dxa"/>
            <w:gridSpan w:val="2"/>
            <w:shd w:val="clear" w:color="auto" w:fill="auto"/>
            <w:vAlign w:val="center"/>
          </w:tcPr>
          <w:p w:rsidR="00AB22B1" w:rsidRPr="00601825" w:rsidRDefault="00AB22B1" w:rsidP="00D52CFE">
            <w:pPr>
              <w:autoSpaceDE w:val="0"/>
              <w:autoSpaceDN w:val="0"/>
              <w:adjustRightInd w:val="0"/>
              <w:ind w:firstLine="680"/>
              <w:jc w:val="center"/>
              <w:rPr>
                <w:rFonts w:ascii="Times New Roman" w:hAnsi="Times New Roman"/>
                <w:b/>
              </w:rPr>
            </w:pPr>
            <w:r w:rsidRPr="0060182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B22B1" w:rsidRPr="00601825" w:rsidTr="00D52CFE">
        <w:tc>
          <w:tcPr>
            <w:tcW w:w="2660" w:type="dxa"/>
            <w:shd w:val="clear" w:color="auto" w:fill="auto"/>
            <w:vAlign w:val="center"/>
          </w:tcPr>
          <w:p w:rsidR="00AB22B1" w:rsidRPr="00601825" w:rsidRDefault="00AB22B1" w:rsidP="00D52CFE">
            <w:pPr>
              <w:autoSpaceDE w:val="0"/>
              <w:autoSpaceDN w:val="0"/>
              <w:adjustRightInd w:val="0"/>
              <w:jc w:val="center"/>
              <w:rPr>
                <w:rFonts w:ascii="Times New Roman" w:hAnsi="Times New Roman"/>
              </w:rPr>
            </w:pPr>
            <w:r w:rsidRPr="00601825">
              <w:rPr>
                <w:rFonts w:ascii="Times New Roman" w:hAnsi="Times New Roman"/>
              </w:rPr>
              <w:t>Вид разрешенного использования</w:t>
            </w:r>
          </w:p>
        </w:tc>
        <w:tc>
          <w:tcPr>
            <w:tcW w:w="6911" w:type="dxa"/>
            <w:shd w:val="clear" w:color="auto" w:fill="auto"/>
            <w:vAlign w:val="center"/>
          </w:tcPr>
          <w:p w:rsidR="00AB22B1" w:rsidRPr="00601825" w:rsidRDefault="00AB22B1" w:rsidP="00D52CFE">
            <w:pPr>
              <w:autoSpaceDE w:val="0"/>
              <w:autoSpaceDN w:val="0"/>
              <w:adjustRightInd w:val="0"/>
              <w:jc w:val="center"/>
              <w:rPr>
                <w:rFonts w:ascii="Times New Roman" w:hAnsi="Times New Roman"/>
              </w:rPr>
            </w:pPr>
            <w:r w:rsidRPr="00601825">
              <w:rPr>
                <w:rFonts w:ascii="Times New Roman" w:hAnsi="Times New Roman"/>
              </w:rPr>
              <w:t>Деятельность, соответствующая виду разрешенного использования</w:t>
            </w:r>
          </w:p>
        </w:tc>
      </w:tr>
      <w:tr w:rsidR="00AB22B1" w:rsidRPr="00601825" w:rsidTr="00D52CFE">
        <w:tc>
          <w:tcPr>
            <w:tcW w:w="2660"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 xml:space="preserve">Размещение объектов, необходимых для эксплуатации полигонов и свалок </w:t>
            </w:r>
          </w:p>
        </w:tc>
        <w:tc>
          <w:tcPr>
            <w:tcW w:w="6911"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Строительство, реконструкция, эксплуатация складов, весовых, подсобных помещений и др. объектов, необходимых для эксплуатации полигонов и свалок</w:t>
            </w:r>
          </w:p>
        </w:tc>
      </w:tr>
      <w:tr w:rsidR="00AB22B1" w:rsidRPr="00601825" w:rsidTr="00D52CFE">
        <w:tc>
          <w:tcPr>
            <w:tcW w:w="2660"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bCs/>
              </w:rPr>
              <w:t>Размещение открытых стоянок легкового транспорта</w:t>
            </w:r>
          </w:p>
        </w:tc>
        <w:tc>
          <w:tcPr>
            <w:tcW w:w="6911"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bCs/>
              </w:rPr>
              <w:t>Размещение открытых стоянок легкового транспорта</w:t>
            </w:r>
          </w:p>
        </w:tc>
      </w:tr>
    </w:tbl>
    <w:p w:rsidR="00AB22B1" w:rsidRDefault="00AB22B1" w:rsidP="00AB22B1">
      <w:pPr>
        <w:rPr>
          <w:rFonts w:ascii="Times New Roman" w:hAnsi="Times New Roman"/>
          <w:sz w:val="28"/>
          <w:szCs w:val="28"/>
        </w:rPr>
      </w:pPr>
    </w:p>
    <w:p w:rsidR="00AB22B1"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r>
    </w:p>
    <w:p w:rsidR="00AB22B1" w:rsidRPr="00025E07" w:rsidRDefault="00AB22B1" w:rsidP="00AB22B1">
      <w:pPr>
        <w:numPr>
          <w:ilvl w:val="1"/>
          <w:numId w:val="3"/>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22B1" w:rsidRPr="00C815E6" w:rsidRDefault="00AB22B1" w:rsidP="00AB22B1">
      <w:pPr>
        <w:numPr>
          <w:ilvl w:val="2"/>
          <w:numId w:val="4"/>
        </w:numPr>
        <w:spacing w:before="360" w:after="240"/>
        <w:ind w:firstLine="709"/>
        <w:jc w:val="both"/>
        <w:outlineLvl w:val="2"/>
        <w:rPr>
          <w:rFonts w:ascii="Times New Roman" w:hAnsi="Times New Roman"/>
          <w:b/>
          <w:sz w:val="28"/>
          <w:szCs w:val="28"/>
        </w:rPr>
      </w:pPr>
      <w:r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Pr>
          <w:rFonts w:ascii="Times New Roman" w:hAnsi="Times New Roman"/>
          <w:b/>
          <w:sz w:val="28"/>
          <w:szCs w:val="28"/>
        </w:rPr>
        <w:t xml:space="preserve"> общественно-деловых</w:t>
      </w:r>
      <w:r w:rsidRPr="00025E07">
        <w:rPr>
          <w:rFonts w:ascii="Times New Roman" w:hAnsi="Times New Roman"/>
          <w:b/>
          <w:sz w:val="28"/>
          <w:szCs w:val="28"/>
        </w:rPr>
        <w:t xml:space="preserve"> зон</w:t>
      </w:r>
      <w:r>
        <w:rPr>
          <w:rFonts w:ascii="Times New Roman" w:hAnsi="Times New Roman"/>
          <w:b/>
          <w:sz w:val="28"/>
          <w:szCs w:val="28"/>
        </w:rPr>
        <w:t>ах</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6237"/>
      </w:tblGrid>
      <w:tr w:rsidR="00AB22B1" w:rsidRPr="006D001B" w:rsidTr="00D52CFE">
        <w:tc>
          <w:tcPr>
            <w:tcW w:w="568"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2977"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6237"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Значение предельных параметров в зонах, подзонах:</w:t>
            </w:r>
          </w:p>
        </w:tc>
      </w:tr>
    </w:tbl>
    <w:p w:rsidR="00AB22B1" w:rsidRPr="006D001B" w:rsidRDefault="00AB22B1" w:rsidP="00AB22B1">
      <w:pPr>
        <w:rPr>
          <w:rFonts w:ascii="Times New Roman" w:hAnsi="Times New Roman"/>
          <w:sz w:val="28"/>
          <w:szCs w:val="28"/>
        </w:rPr>
      </w:pP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2977"/>
        <w:gridCol w:w="850"/>
        <w:gridCol w:w="851"/>
        <w:gridCol w:w="1134"/>
        <w:gridCol w:w="850"/>
        <w:gridCol w:w="709"/>
        <w:gridCol w:w="992"/>
        <w:gridCol w:w="851"/>
      </w:tblGrid>
      <w:tr w:rsidR="00AB22B1" w:rsidRPr="006D001B" w:rsidTr="00D52CFE">
        <w:trPr>
          <w:cantSplit/>
          <w:trHeight w:val="20"/>
        </w:trPr>
        <w:tc>
          <w:tcPr>
            <w:tcW w:w="568"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Ж1</w:t>
            </w:r>
          </w:p>
        </w:tc>
        <w:tc>
          <w:tcPr>
            <w:tcW w:w="851" w:type="dxa"/>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Ж1-1</w:t>
            </w:r>
          </w:p>
        </w:tc>
        <w:tc>
          <w:tcPr>
            <w:tcW w:w="1134"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Ж2</w:t>
            </w:r>
          </w:p>
        </w:tc>
        <w:tc>
          <w:tcPr>
            <w:tcW w:w="850"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Ж6</w:t>
            </w:r>
          </w:p>
        </w:tc>
        <w:tc>
          <w:tcPr>
            <w:tcW w:w="709" w:type="dxa"/>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Ж6-1</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Ж8</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О1</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высота зданий, строений, сооружений, 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12</w:t>
            </w:r>
          </w:p>
        </w:tc>
        <w:tc>
          <w:tcPr>
            <w:tcW w:w="851" w:type="dxa"/>
            <w:tcBorders>
              <w:bottom w:val="single" w:sz="4" w:space="0" w:color="auto"/>
            </w:tcBorders>
            <w:shd w:val="clear" w:color="auto" w:fill="D9D9D9"/>
            <w:vAlign w:val="center"/>
          </w:tcPr>
          <w:p w:rsidR="00AB22B1" w:rsidRPr="009F4AB1" w:rsidRDefault="00AB22B1" w:rsidP="00D52CFE">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15</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12</w:t>
            </w:r>
          </w:p>
        </w:tc>
        <w:tc>
          <w:tcPr>
            <w:tcW w:w="709" w:type="dxa"/>
            <w:tcBorders>
              <w:bottom w:val="single" w:sz="4" w:space="0" w:color="auto"/>
            </w:tcBorders>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c>
          <w:tcPr>
            <w:tcW w:w="992"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22,5</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2.</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высота капитальных ограждений земельных участков, 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c>
          <w:tcPr>
            <w:tcW w:w="851" w:type="dxa"/>
            <w:shd w:val="clear" w:color="auto" w:fill="auto"/>
            <w:vAlign w:val="center"/>
          </w:tcPr>
          <w:p w:rsidR="00AB22B1" w:rsidRPr="009F4AB1"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w:t>
            </w:r>
          </w:p>
        </w:tc>
        <w:tc>
          <w:tcPr>
            <w:tcW w:w="709"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3.</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Минимальная площадь земельного участка для индивидуальной жилой застройки, кв.м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1200</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1200</w:t>
            </w:r>
          </w:p>
        </w:tc>
        <w:tc>
          <w:tcPr>
            <w:tcW w:w="850"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4.</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малоэтажной застройки блокированного типа, кв.м на каждый блок</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200</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200</w:t>
            </w:r>
          </w:p>
        </w:tc>
        <w:tc>
          <w:tcPr>
            <w:tcW w:w="850"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5.</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малоэтажной застройки секционного типа, кв.м на каждую секцию</w:t>
            </w: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200</w:t>
            </w:r>
          </w:p>
        </w:tc>
        <w:tc>
          <w:tcPr>
            <w:tcW w:w="850"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6.</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ведения личного подсобного хозяйства, кв.м.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1500</w:t>
            </w:r>
          </w:p>
        </w:tc>
        <w:tc>
          <w:tcPr>
            <w:tcW w:w="851" w:type="dxa"/>
            <w:tcBorders>
              <w:bottom w:val="single" w:sz="4" w:space="0" w:color="auto"/>
            </w:tcBorders>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1134"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1500</w:t>
            </w:r>
          </w:p>
        </w:tc>
        <w:tc>
          <w:tcPr>
            <w:tcW w:w="709"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7.</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для индивидуальной жилой застройки, кв. 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3000</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3A47F1">
              <w:rPr>
                <w:rFonts w:ascii="Times New Roman" w:eastAsia="MS MinNew Roman" w:hAnsi="Times New Roman"/>
                <w:sz w:val="20"/>
                <w:szCs w:val="20"/>
              </w:rPr>
              <w:t>—</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3000</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500</w:t>
            </w:r>
          </w:p>
        </w:tc>
        <w:tc>
          <w:tcPr>
            <w:tcW w:w="709"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8.</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застройки блокированного типа, кв.м на блок</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500</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3A47F1">
              <w:rPr>
                <w:rFonts w:ascii="Times New Roman" w:eastAsia="MS MinNew Roman" w:hAnsi="Times New Roman"/>
                <w:sz w:val="20"/>
                <w:szCs w:val="20"/>
              </w:rPr>
              <w:t>—</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500</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300</w:t>
            </w:r>
          </w:p>
        </w:tc>
        <w:tc>
          <w:tcPr>
            <w:tcW w:w="709"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992" w:type="dxa"/>
            <w:tcBorders>
              <w:bottom w:val="single" w:sz="4" w:space="0" w:color="auto"/>
            </w:tcBorders>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9.</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застройки секционного типа, кв.м на секцию</w:t>
            </w: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1134"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600</w:t>
            </w:r>
          </w:p>
        </w:tc>
        <w:tc>
          <w:tcPr>
            <w:tcW w:w="709" w:type="dxa"/>
            <w:tcBorders>
              <w:bottom w:val="single" w:sz="4" w:space="0" w:color="auto"/>
            </w:tcBorders>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992"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0</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10.</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для многоквартирной жилой застройки, м</w:t>
            </w: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1134"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1200</w:t>
            </w:r>
          </w:p>
        </w:tc>
        <w:tc>
          <w:tcPr>
            <w:tcW w:w="709"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11.</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для ведения личного подсобного хозяйства, кв.м.</w:t>
            </w: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1134"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20 000</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12.</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Минимальное расстояние от границ земельного участка до линии застройки жилых и общественных зданий, 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3</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FB0C08">
              <w:rPr>
                <w:rFonts w:ascii="Times New Roman" w:eastAsia="MS MinNew Roman" w:hAnsi="Times New Roman"/>
                <w:sz w:val="20"/>
                <w:szCs w:val="20"/>
              </w:rPr>
              <w:t>—</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13.</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bCs/>
                <w:sz w:val="20"/>
                <w:szCs w:val="20"/>
              </w:rPr>
              <w:t>Минимальный отступ (бытовой разрыв) между жилыми домами, 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16</w:t>
            </w:r>
          </w:p>
        </w:tc>
        <w:tc>
          <w:tcPr>
            <w:tcW w:w="851" w:type="dxa"/>
            <w:shd w:val="clear" w:color="auto" w:fill="auto"/>
            <w:vAlign w:val="center"/>
          </w:tcPr>
          <w:p w:rsidR="00AB22B1" w:rsidRDefault="00AB22B1" w:rsidP="00D52CFE">
            <w:pPr>
              <w:autoSpaceDE w:val="0"/>
              <w:autoSpaceDN w:val="0"/>
              <w:adjustRightInd w:val="0"/>
              <w:jc w:val="center"/>
              <w:outlineLvl w:val="0"/>
              <w:rPr>
                <w:rFonts w:ascii="Times New Roman" w:eastAsia="Times New Roman" w:hAnsi="Times New Roman"/>
                <w:sz w:val="20"/>
                <w:szCs w:val="20"/>
              </w:rPr>
            </w:pPr>
            <w:r w:rsidRPr="00FB0C08">
              <w:rPr>
                <w:rFonts w:ascii="Times New Roman" w:eastAsia="MS MinNew Roman" w:hAnsi="Times New Roman"/>
                <w:sz w:val="20"/>
                <w:szCs w:val="20"/>
              </w:rPr>
              <w:t>—</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16</w:t>
            </w:r>
          </w:p>
        </w:tc>
        <w:tc>
          <w:tcPr>
            <w:tcW w:w="850"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14.</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Максимальное количество блоков в индивидуальной блокированной жилой застройке, шт.</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MS MinNew Roman" w:hAnsi="Times New Roman"/>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w:t>
            </w: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15.</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100</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MS MinNew Roman" w:hAnsi="Times New Roman"/>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150</w:t>
            </w: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16.</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150</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300</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1000</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17.</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отдельно стоящих зданий объектов физической культуры и спорта, кв.м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1000</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1500</w:t>
            </w: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18.</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Максимальная площадь отдельно стоящих зданий, строений, сооружений объектов хранения и стоянки транспортных средств </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350</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500</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2000</w:t>
            </w:r>
          </w:p>
        </w:tc>
      </w:tr>
    </w:tbl>
    <w:p w:rsidR="00AB22B1" w:rsidRPr="006D001B" w:rsidRDefault="00AB22B1" w:rsidP="00AB22B1">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w:t>
      </w:r>
      <w:r w:rsidRPr="00025E07">
        <w:rPr>
          <w:rFonts w:ascii="Times New Roman" w:hAnsi="Times New Roman"/>
          <w:b/>
          <w:sz w:val="28"/>
          <w:szCs w:val="28"/>
        </w:rPr>
        <w:t>редельные параметры разрешенного строительства, реконструкции объектов капитального строительства в производственных зонах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969"/>
        <w:gridCol w:w="5245"/>
      </w:tblGrid>
      <w:tr w:rsidR="00AB22B1" w:rsidRPr="006D001B" w:rsidTr="00D52CFE">
        <w:tc>
          <w:tcPr>
            <w:tcW w:w="568"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3969"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5245"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Значение предельных параметров в зонах, подзонах:</w:t>
            </w:r>
          </w:p>
        </w:tc>
      </w:tr>
    </w:tbl>
    <w:p w:rsidR="00AB22B1" w:rsidRPr="006D001B" w:rsidRDefault="00AB22B1" w:rsidP="00AB22B1">
      <w:pPr>
        <w:rPr>
          <w:rFonts w:ascii="Times New Roman" w:hAnsi="Times New Roman"/>
          <w:sz w:val="28"/>
          <w:szCs w:val="28"/>
        </w:rPr>
      </w:pP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3969"/>
        <w:gridCol w:w="1701"/>
        <w:gridCol w:w="1843"/>
        <w:gridCol w:w="1701"/>
      </w:tblGrid>
      <w:tr w:rsidR="00AB22B1" w:rsidRPr="006D001B" w:rsidTr="00D52CFE">
        <w:trPr>
          <w:cantSplit/>
          <w:trHeight w:val="20"/>
        </w:trPr>
        <w:tc>
          <w:tcPr>
            <w:tcW w:w="568"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b/>
                <w:sz w:val="20"/>
                <w:szCs w:val="20"/>
              </w:rPr>
            </w:pPr>
          </w:p>
          <w:p w:rsidR="00AB22B1" w:rsidRPr="006D001B" w:rsidRDefault="00AB22B1" w:rsidP="00D52CFE">
            <w:pPr>
              <w:autoSpaceDE w:val="0"/>
              <w:autoSpaceDN w:val="0"/>
              <w:adjustRightInd w:val="0"/>
              <w:outlineLvl w:val="0"/>
              <w:rPr>
                <w:rFonts w:ascii="Times New Roman" w:eastAsia="Times New Roman" w:hAnsi="Times New Roman"/>
                <w:b/>
                <w:sz w:val="20"/>
                <w:szCs w:val="20"/>
              </w:rPr>
            </w:pPr>
          </w:p>
        </w:tc>
        <w:tc>
          <w:tcPr>
            <w:tcW w:w="170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П1-3</w:t>
            </w:r>
          </w:p>
        </w:tc>
        <w:tc>
          <w:tcPr>
            <w:tcW w:w="1843"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П1-4</w:t>
            </w:r>
          </w:p>
        </w:tc>
        <w:tc>
          <w:tcPr>
            <w:tcW w:w="170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П1-5</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Предельная высота зданий, строений, сооружений, м</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c>
          <w:tcPr>
            <w:tcW w:w="1843"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2.</w:t>
            </w:r>
          </w:p>
        </w:tc>
        <w:tc>
          <w:tcPr>
            <w:tcW w:w="3969" w:type="dxa"/>
            <w:vAlign w:val="center"/>
          </w:tcPr>
          <w:p w:rsidR="00AB22B1" w:rsidRPr="006D001B" w:rsidRDefault="00AB22B1" w:rsidP="00D52CFE">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Минимальная высота капитальных ограждений земельных участков, м</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c>
          <w:tcPr>
            <w:tcW w:w="1843"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4.</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производственных объектов, %</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c>
          <w:tcPr>
            <w:tcW w:w="1843"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5.</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60</w:t>
            </w:r>
          </w:p>
        </w:tc>
        <w:tc>
          <w:tcPr>
            <w:tcW w:w="1843"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6.</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размер санитарно-защитной зоны, м</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300</w:t>
            </w:r>
          </w:p>
        </w:tc>
        <w:tc>
          <w:tcPr>
            <w:tcW w:w="1843"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100</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7.</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Минимальная площадь озеленения санитарно-защитной зоны до 300 метров, % от площади санитарно-защитной зоны</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60</w:t>
            </w:r>
          </w:p>
        </w:tc>
        <w:tc>
          <w:tcPr>
            <w:tcW w:w="1843"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8.</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Минимальная площадь озеленения санитарно-защитной зоны от 300 до 1000 метров, % от площади санитарно-защитной зоны</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50</w:t>
            </w:r>
          </w:p>
        </w:tc>
        <w:tc>
          <w:tcPr>
            <w:tcW w:w="1843"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1701"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bl>
    <w:p w:rsidR="00AB22B1" w:rsidRDefault="00AB22B1" w:rsidP="00AB22B1">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Предельные параметры разрешенного строительства, реконструкции объектов капитального строительства в зонах сельскохозяйственного использования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402"/>
        <w:gridCol w:w="5346"/>
      </w:tblGrid>
      <w:tr w:rsidR="00AB22B1" w:rsidRPr="006D001B" w:rsidTr="00D52CFE">
        <w:tc>
          <w:tcPr>
            <w:tcW w:w="1135"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3402"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5346"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Значение предельных параметров в зонах, подзонах:</w:t>
            </w:r>
          </w:p>
        </w:tc>
      </w:tr>
    </w:tbl>
    <w:p w:rsidR="00AB22B1" w:rsidRPr="006D001B" w:rsidRDefault="00AB22B1" w:rsidP="00AB22B1">
      <w:pPr>
        <w:rPr>
          <w:rFonts w:ascii="Times New Roman" w:hAnsi="Times New Roman"/>
          <w:sz w:val="28"/>
          <w:szCs w:val="28"/>
        </w:rPr>
      </w:pP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3969"/>
        <w:gridCol w:w="2410"/>
        <w:gridCol w:w="2835"/>
      </w:tblGrid>
      <w:tr w:rsidR="00AB22B1" w:rsidRPr="006D001B" w:rsidTr="00D52CFE">
        <w:trPr>
          <w:cantSplit/>
          <w:trHeight w:val="20"/>
        </w:trPr>
        <w:tc>
          <w:tcPr>
            <w:tcW w:w="568"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b/>
                <w:sz w:val="20"/>
                <w:szCs w:val="20"/>
              </w:rPr>
            </w:pPr>
          </w:p>
          <w:p w:rsidR="00AB22B1" w:rsidRPr="006D001B" w:rsidRDefault="00AB22B1" w:rsidP="00D52CFE">
            <w:pPr>
              <w:autoSpaceDE w:val="0"/>
              <w:autoSpaceDN w:val="0"/>
              <w:adjustRightInd w:val="0"/>
              <w:outlineLvl w:val="0"/>
              <w:rPr>
                <w:rFonts w:ascii="Times New Roman" w:eastAsia="Times New Roman" w:hAnsi="Times New Roman"/>
                <w:b/>
                <w:sz w:val="20"/>
                <w:szCs w:val="20"/>
              </w:rPr>
            </w:pPr>
          </w:p>
        </w:tc>
        <w:tc>
          <w:tcPr>
            <w:tcW w:w="2410"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Сх2</w:t>
            </w:r>
            <w:r w:rsidRPr="006D001B">
              <w:rPr>
                <w:rFonts w:ascii="Times New Roman" w:eastAsia="Times New Roman" w:hAnsi="Times New Roman"/>
                <w:b/>
                <w:sz w:val="20"/>
                <w:szCs w:val="20"/>
              </w:rPr>
              <w:t>-4</w:t>
            </w:r>
          </w:p>
        </w:tc>
        <w:tc>
          <w:tcPr>
            <w:tcW w:w="2835"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Сх2</w:t>
            </w:r>
            <w:r w:rsidRPr="006D001B">
              <w:rPr>
                <w:rFonts w:ascii="Times New Roman" w:eastAsia="Times New Roman" w:hAnsi="Times New Roman"/>
                <w:b/>
                <w:sz w:val="20"/>
                <w:szCs w:val="20"/>
              </w:rPr>
              <w:t>-5</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Предельная высота зданий, строений, сооружений, м</w:t>
            </w:r>
          </w:p>
        </w:tc>
        <w:tc>
          <w:tcPr>
            <w:tcW w:w="241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c>
          <w:tcPr>
            <w:tcW w:w="2835"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2.</w:t>
            </w:r>
          </w:p>
        </w:tc>
        <w:tc>
          <w:tcPr>
            <w:tcW w:w="3969" w:type="dxa"/>
            <w:vAlign w:val="center"/>
          </w:tcPr>
          <w:p w:rsidR="00AB22B1" w:rsidRPr="006D001B" w:rsidRDefault="00AB22B1" w:rsidP="00D52CFE">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w:t>
            </w:r>
          </w:p>
        </w:tc>
        <w:tc>
          <w:tcPr>
            <w:tcW w:w="241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2835"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3.</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производственных объектов, %</w:t>
            </w:r>
          </w:p>
        </w:tc>
        <w:tc>
          <w:tcPr>
            <w:tcW w:w="241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c>
          <w:tcPr>
            <w:tcW w:w="2835"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4.</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241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2835"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5.</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размер санитарно-защитной зоны, м</w:t>
            </w:r>
          </w:p>
        </w:tc>
        <w:tc>
          <w:tcPr>
            <w:tcW w:w="241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100</w:t>
            </w:r>
          </w:p>
        </w:tc>
        <w:tc>
          <w:tcPr>
            <w:tcW w:w="2835"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6.</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Минимальная площадь озеленения санитарно-защитной зоны до 300 метров, % от площади санитарно-защитной зоны</w:t>
            </w:r>
          </w:p>
        </w:tc>
        <w:tc>
          <w:tcPr>
            <w:tcW w:w="241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2835"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bl>
    <w:p w:rsidR="00AB22B1" w:rsidRPr="00025E07" w:rsidRDefault="00AB22B1" w:rsidP="00AB22B1">
      <w:pPr>
        <w:numPr>
          <w:ilvl w:val="2"/>
          <w:numId w:val="4"/>
        </w:numPr>
        <w:spacing w:before="360" w:after="240"/>
        <w:ind w:firstLine="709"/>
        <w:jc w:val="both"/>
        <w:outlineLvl w:val="2"/>
        <w:rPr>
          <w:rFonts w:ascii="Times New Roman" w:hAnsi="Times New Roman"/>
          <w:b/>
          <w:sz w:val="28"/>
          <w:szCs w:val="28"/>
        </w:rPr>
      </w:pPr>
      <w:r w:rsidRPr="00025E07">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rFonts w:ascii="Times New Roman" w:hAnsi="Times New Roman"/>
          <w:b/>
          <w:sz w:val="28"/>
          <w:szCs w:val="28"/>
        </w:rPr>
        <w:t>зонах рекреационного назначения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19"/>
        <w:gridCol w:w="6095"/>
      </w:tblGrid>
      <w:tr w:rsidR="00AB22B1" w:rsidRPr="006D001B" w:rsidTr="00D52CFE">
        <w:tc>
          <w:tcPr>
            <w:tcW w:w="568"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3119"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6095"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Значение предельных параметров в зонах, подзонах:</w:t>
            </w:r>
          </w:p>
        </w:tc>
      </w:tr>
    </w:tbl>
    <w:p w:rsidR="00AB22B1" w:rsidRPr="006D001B" w:rsidRDefault="00AB22B1" w:rsidP="00AB22B1">
      <w:pPr>
        <w:rPr>
          <w:rFonts w:ascii="Times New Roman" w:hAnsi="Times New Roman"/>
          <w:sz w:val="28"/>
          <w:szCs w:val="28"/>
        </w:rPr>
      </w:pPr>
    </w:p>
    <w:tbl>
      <w:tblPr>
        <w:tblW w:w="978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3119"/>
        <w:gridCol w:w="1417"/>
        <w:gridCol w:w="1559"/>
        <w:gridCol w:w="1560"/>
        <w:gridCol w:w="1560"/>
      </w:tblGrid>
      <w:tr w:rsidR="00AB22B1" w:rsidRPr="006D001B" w:rsidTr="00D52CFE">
        <w:trPr>
          <w:cantSplit/>
          <w:trHeight w:val="90"/>
        </w:trPr>
        <w:tc>
          <w:tcPr>
            <w:tcW w:w="568"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p>
        </w:tc>
        <w:tc>
          <w:tcPr>
            <w:tcW w:w="311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p>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p>
        </w:tc>
        <w:tc>
          <w:tcPr>
            <w:tcW w:w="1417"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Р1</w:t>
            </w:r>
          </w:p>
        </w:tc>
        <w:tc>
          <w:tcPr>
            <w:tcW w:w="155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Р2</w:t>
            </w:r>
          </w:p>
        </w:tc>
        <w:tc>
          <w:tcPr>
            <w:tcW w:w="1560" w:type="dxa"/>
            <w:tcBorders>
              <w:bottom w:val="single" w:sz="4" w:space="0" w:color="auto"/>
            </w:tcBorders>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Р3</w:t>
            </w:r>
          </w:p>
        </w:tc>
        <w:tc>
          <w:tcPr>
            <w:tcW w:w="1560" w:type="dxa"/>
            <w:tcBorders>
              <w:bottom w:val="single" w:sz="4" w:space="0" w:color="auto"/>
            </w:tcBorders>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Р3-1</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w:t>
            </w:r>
          </w:p>
        </w:tc>
        <w:tc>
          <w:tcPr>
            <w:tcW w:w="3119"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Предельная высота зданий, строений, сооружений, м</w:t>
            </w:r>
          </w:p>
        </w:tc>
        <w:tc>
          <w:tcPr>
            <w:tcW w:w="1417"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15</w:t>
            </w:r>
          </w:p>
        </w:tc>
        <w:tc>
          <w:tcPr>
            <w:tcW w:w="155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560" w:type="dxa"/>
            <w:shd w:val="clear" w:color="auto" w:fill="E0E0E0"/>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w:t>
            </w:r>
            <w:r w:rsidRPr="00FF20F6">
              <w:rPr>
                <w:rFonts w:ascii="Times New Roman" w:eastAsia="Times New Roman" w:hAnsi="Times New Roman"/>
                <w:sz w:val="20"/>
                <w:szCs w:val="20"/>
              </w:rPr>
              <w:t>5</w:t>
            </w:r>
          </w:p>
        </w:tc>
        <w:tc>
          <w:tcPr>
            <w:tcW w:w="1560" w:type="dxa"/>
            <w:shd w:val="clear" w:color="auto" w:fill="E0E0E0"/>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2.</w:t>
            </w:r>
          </w:p>
        </w:tc>
        <w:tc>
          <w:tcPr>
            <w:tcW w:w="3119"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Минимальная площадь земельного участка, кв.м</w:t>
            </w:r>
          </w:p>
        </w:tc>
        <w:tc>
          <w:tcPr>
            <w:tcW w:w="1417"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5000</w:t>
            </w:r>
          </w:p>
        </w:tc>
        <w:tc>
          <w:tcPr>
            <w:tcW w:w="155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56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5000</w:t>
            </w:r>
          </w:p>
        </w:tc>
        <w:tc>
          <w:tcPr>
            <w:tcW w:w="156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3.</w:t>
            </w:r>
          </w:p>
        </w:tc>
        <w:tc>
          <w:tcPr>
            <w:tcW w:w="3119"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объектов физкультуры и спорта открытого типа, кв.м</w:t>
            </w:r>
          </w:p>
        </w:tc>
        <w:tc>
          <w:tcPr>
            <w:tcW w:w="1417"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3000</w:t>
            </w:r>
          </w:p>
        </w:tc>
        <w:tc>
          <w:tcPr>
            <w:tcW w:w="155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56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2000</w:t>
            </w:r>
          </w:p>
        </w:tc>
        <w:tc>
          <w:tcPr>
            <w:tcW w:w="156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4.</w:t>
            </w:r>
          </w:p>
        </w:tc>
        <w:tc>
          <w:tcPr>
            <w:tcW w:w="3119"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процент застройки, без учета площади твердых покрытий, в границах земельного участка, %</w:t>
            </w:r>
          </w:p>
        </w:tc>
        <w:tc>
          <w:tcPr>
            <w:tcW w:w="1417"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10</w:t>
            </w:r>
          </w:p>
        </w:tc>
        <w:tc>
          <w:tcPr>
            <w:tcW w:w="1559"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w:t>
            </w:r>
          </w:p>
        </w:tc>
        <w:tc>
          <w:tcPr>
            <w:tcW w:w="156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15</w:t>
            </w:r>
          </w:p>
        </w:tc>
        <w:tc>
          <w:tcPr>
            <w:tcW w:w="156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r>
    </w:tbl>
    <w:p w:rsidR="00AB22B1" w:rsidRPr="001F73C4" w:rsidRDefault="00AB22B1" w:rsidP="00AB22B1">
      <w:pPr>
        <w:numPr>
          <w:ilvl w:val="1"/>
          <w:numId w:val="3"/>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AB22B1" w:rsidRPr="006D001B" w:rsidRDefault="00AB22B1" w:rsidP="00AB22B1">
      <w:pPr>
        <w:numPr>
          <w:ilvl w:val="2"/>
          <w:numId w:val="4"/>
        </w:numPr>
        <w:spacing w:before="360" w:after="240"/>
        <w:ind w:firstLine="709"/>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AB22B1" w:rsidRPr="006D001B" w:rsidRDefault="00AB22B1" w:rsidP="00AB22B1">
      <w:pPr>
        <w:numPr>
          <w:ilvl w:val="2"/>
          <w:numId w:val="4"/>
        </w:numPr>
        <w:spacing w:before="360" w:after="240"/>
        <w:ind w:firstLine="709"/>
        <w:jc w:val="both"/>
        <w:outlineLvl w:val="2"/>
        <w:rPr>
          <w:rFonts w:ascii="Times New Roman" w:hAnsi="Times New Roman"/>
          <w:b/>
          <w:sz w:val="28"/>
          <w:szCs w:val="28"/>
        </w:rPr>
      </w:pPr>
      <w:bookmarkStart w:id="123" w:name="_Перечень_зон_охраны"/>
      <w:bookmarkEnd w:id="123"/>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водоохранных зон в соответствии с Водным </w:t>
      </w:r>
      <w:hyperlink r:id="rId13"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4"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водоохранных зон запрещается:</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распашка земель;</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B22B1" w:rsidRPr="006D001B" w:rsidRDefault="00AB22B1" w:rsidP="00AB22B1">
      <w:pPr>
        <w:numPr>
          <w:ilvl w:val="2"/>
          <w:numId w:val="4"/>
        </w:numPr>
        <w:spacing w:before="360" w:after="240"/>
        <w:ind w:firstLine="709"/>
        <w:jc w:val="both"/>
        <w:outlineLvl w:val="2"/>
        <w:rPr>
          <w:rFonts w:ascii="Times New Roman" w:hAnsi="Times New Roman"/>
          <w:b/>
          <w:sz w:val="28"/>
          <w:szCs w:val="28"/>
        </w:rPr>
      </w:pPr>
      <w:bookmarkStart w:id="124" w:name="_Ограничения_использования_территори_"/>
      <w:bookmarkEnd w:id="124"/>
      <w:r w:rsidRPr="006D001B">
        <w:rPr>
          <w:rFonts w:ascii="Times New Roman" w:hAnsi="Times New Roman"/>
          <w:b/>
          <w:sz w:val="28"/>
          <w:szCs w:val="28"/>
        </w:rPr>
        <w:t>Ограничения использования территорий в границах санитарно-защитных зон</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5"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6"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зоны отдыха,</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AB22B1" w:rsidRPr="00EA76DF" w:rsidRDefault="00AB22B1" w:rsidP="00AB22B1">
      <w:pPr>
        <w:spacing w:line="360" w:lineRule="auto"/>
        <w:ind w:firstLine="709"/>
        <w:jc w:val="both"/>
        <w:rPr>
          <w:rFonts w:ascii="Times New Roman" w:hAnsi="Times New Roman"/>
          <w:b/>
          <w:sz w:val="28"/>
          <w:szCs w:val="28"/>
        </w:rPr>
      </w:pPr>
      <w:r w:rsidRPr="00EA76DF">
        <w:rPr>
          <w:rFonts w:ascii="Times New Roman" w:hAnsi="Times New Roman"/>
          <w:b/>
          <w:sz w:val="28"/>
          <w:szCs w:val="28"/>
        </w:rPr>
        <w:t>Статья 36. Ограничение использования территорий в границах  зон затопления и подтопления</w:t>
      </w:r>
    </w:p>
    <w:p w:rsidR="00AB22B1" w:rsidRPr="00EA76DF" w:rsidRDefault="00AB22B1" w:rsidP="00AB22B1">
      <w:pPr>
        <w:numPr>
          <w:ilvl w:val="3"/>
          <w:numId w:val="21"/>
        </w:numPr>
        <w:tabs>
          <w:tab w:val="left" w:pos="1134"/>
        </w:tabs>
        <w:spacing w:line="360" w:lineRule="auto"/>
        <w:ind w:left="0" w:firstLine="709"/>
        <w:contextualSpacing/>
        <w:jc w:val="both"/>
        <w:rPr>
          <w:sz w:val="28"/>
          <w:u w:color="FFFFFF"/>
        </w:rPr>
      </w:pPr>
      <w:r w:rsidRPr="00EA76DF">
        <w:rPr>
          <w:sz w:val="28"/>
          <w:u w:color="FFFFFF"/>
        </w:rPr>
        <w:t xml:space="preserve">На территории зон затопления и подтопления в соответствии с Водным </w:t>
      </w:r>
      <w:hyperlink r:id="rId17" w:history="1">
        <w:r w:rsidRPr="00EA76DF">
          <w:rPr>
            <w:sz w:val="28"/>
            <w:u w:color="FFFFFF"/>
          </w:rPr>
          <w:t>кодексом</w:t>
        </w:r>
      </w:hyperlink>
      <w:r w:rsidRPr="00EA76DF">
        <w:rPr>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AB22B1" w:rsidRPr="00EA76DF" w:rsidRDefault="00AB22B1" w:rsidP="00AB22B1">
      <w:pPr>
        <w:numPr>
          <w:ilvl w:val="3"/>
          <w:numId w:val="21"/>
        </w:numPr>
        <w:spacing w:line="360" w:lineRule="auto"/>
        <w:ind w:left="0" w:firstLine="709"/>
        <w:jc w:val="both"/>
        <w:rPr>
          <w:rFonts w:ascii="Times New Roman" w:hAnsi="Times New Roman"/>
          <w:sz w:val="28"/>
          <w:szCs w:val="28"/>
        </w:rPr>
      </w:pPr>
      <w:r w:rsidRPr="00EA76DF">
        <w:rPr>
          <w:rFonts w:ascii="Times New Roman" w:hAnsi="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AB22B1" w:rsidRPr="00EA76DF" w:rsidRDefault="00AB22B1" w:rsidP="00AB22B1">
      <w:pPr>
        <w:numPr>
          <w:ilvl w:val="3"/>
          <w:numId w:val="21"/>
        </w:numPr>
        <w:spacing w:line="360" w:lineRule="auto"/>
        <w:ind w:left="0" w:firstLine="709"/>
        <w:jc w:val="both"/>
        <w:rPr>
          <w:rFonts w:ascii="Times New Roman" w:hAnsi="Times New Roman"/>
          <w:sz w:val="28"/>
          <w:szCs w:val="28"/>
        </w:rPr>
      </w:pPr>
      <w:r w:rsidRPr="00EA76DF">
        <w:rPr>
          <w:rFonts w:ascii="Times New Roman" w:hAnsi="Times New Roman"/>
          <w:sz w:val="28"/>
          <w:szCs w:val="28"/>
        </w:rPr>
        <w:t xml:space="preserve"> В границах зон затопления, подтопления запрещаются:</w:t>
      </w:r>
    </w:p>
    <w:p w:rsidR="00AB22B1" w:rsidRPr="00EA76DF" w:rsidRDefault="00AB22B1" w:rsidP="00AB22B1">
      <w:pPr>
        <w:spacing w:line="360" w:lineRule="auto"/>
        <w:ind w:firstLine="709"/>
        <w:jc w:val="both"/>
        <w:rPr>
          <w:rFonts w:ascii="Times New Roman" w:hAnsi="Times New Roman"/>
          <w:sz w:val="28"/>
          <w:szCs w:val="28"/>
        </w:rPr>
      </w:pPr>
      <w:r w:rsidRPr="00EA76DF">
        <w:rPr>
          <w:rFonts w:ascii="Times New Roman" w:hAnsi="Times New Roman"/>
          <w:sz w:val="28"/>
          <w:szCs w:val="28"/>
        </w:rPr>
        <w:t>1) использование сточных вод в целях регулирования плодородия почв;</w:t>
      </w:r>
    </w:p>
    <w:p w:rsidR="00AB22B1" w:rsidRPr="00EA76DF" w:rsidRDefault="00AB22B1" w:rsidP="00AB22B1">
      <w:pPr>
        <w:spacing w:line="360" w:lineRule="auto"/>
        <w:ind w:firstLine="709"/>
        <w:jc w:val="both"/>
        <w:rPr>
          <w:rFonts w:ascii="Times New Roman" w:hAnsi="Times New Roman"/>
          <w:sz w:val="28"/>
          <w:szCs w:val="28"/>
        </w:rPr>
      </w:pPr>
      <w:r w:rsidRPr="00EA76DF">
        <w:rPr>
          <w:rFonts w:ascii="Times New Roman" w:hAnsi="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B22B1" w:rsidRPr="00EA76DF" w:rsidRDefault="00AB22B1" w:rsidP="00AB22B1">
      <w:pPr>
        <w:spacing w:line="360" w:lineRule="auto"/>
        <w:ind w:firstLine="709"/>
        <w:jc w:val="both"/>
        <w:rPr>
          <w:rFonts w:ascii="Times New Roman" w:hAnsi="Times New Roman"/>
          <w:sz w:val="28"/>
          <w:szCs w:val="28"/>
        </w:rPr>
      </w:pPr>
      <w:r w:rsidRPr="00EA76DF">
        <w:rPr>
          <w:rFonts w:ascii="Times New Roman" w:hAnsi="Times New Roman"/>
          <w:sz w:val="28"/>
          <w:szCs w:val="28"/>
        </w:rPr>
        <w:t>3) осуществление авиационных мер по борьбе с вредными организмами.</w:t>
      </w:r>
    </w:p>
    <w:p w:rsidR="00AB22B1" w:rsidRDefault="00AB22B1" w:rsidP="00AB22B1">
      <w:pPr>
        <w:spacing w:line="360" w:lineRule="auto"/>
        <w:ind w:firstLine="708"/>
        <w:jc w:val="both"/>
        <w:rPr>
          <w:rFonts w:ascii="Times New Roman" w:hAnsi="Times New Roman"/>
          <w:sz w:val="28"/>
          <w:szCs w:val="28"/>
        </w:rPr>
      </w:pPr>
      <w:r w:rsidRPr="00EA76DF">
        <w:rPr>
          <w:rFonts w:ascii="Times New Roman" w:hAnsi="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EA76DF">
        <w:rPr>
          <w:rFonts w:ascii="Times New Roman" w:hAnsi="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AB22B1" w:rsidRDefault="00AB22B1" w:rsidP="00AB22B1">
      <w:pPr>
        <w:rPr>
          <w:rFonts w:ascii="Times New Roman" w:hAnsi="Times New Roman"/>
          <w:sz w:val="28"/>
          <w:szCs w:val="28"/>
        </w:rPr>
      </w:pPr>
    </w:p>
    <w:p w:rsidR="00D62EB8" w:rsidRDefault="00E777DA"/>
    <w:sectPr w:rsidR="00D62EB8" w:rsidSect="00C158A7">
      <w:headerReference w:type="even" r:id="rId18"/>
      <w:headerReference w:type="default" r:id="rId1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DA" w:rsidRDefault="00E777DA" w:rsidP="00C81B37">
      <w:r>
        <w:separator/>
      </w:r>
    </w:p>
  </w:endnote>
  <w:endnote w:type="continuationSeparator" w:id="0">
    <w:p w:rsidR="00E777DA" w:rsidRDefault="00E777DA" w:rsidP="00C8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DA" w:rsidRDefault="00E777DA" w:rsidP="00C81B37">
      <w:r>
        <w:separator/>
      </w:r>
    </w:p>
  </w:footnote>
  <w:footnote w:type="continuationSeparator" w:id="0">
    <w:p w:rsidR="00E777DA" w:rsidRDefault="00E777DA" w:rsidP="00C8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23" w:rsidRDefault="00051396" w:rsidP="00FD64A6">
    <w:pPr>
      <w:pStyle w:val="af1"/>
      <w:framePr w:wrap="around" w:vAnchor="text" w:hAnchor="margin" w:xAlign="center" w:y="1"/>
      <w:rPr>
        <w:rStyle w:val="af3"/>
      </w:rPr>
    </w:pPr>
    <w:r>
      <w:rPr>
        <w:rStyle w:val="af3"/>
      </w:rPr>
      <w:fldChar w:fldCharType="begin"/>
    </w:r>
    <w:r w:rsidR="00AB22B1">
      <w:rPr>
        <w:rStyle w:val="af3"/>
      </w:rPr>
      <w:instrText xml:space="preserve">PAGE  </w:instrText>
    </w:r>
    <w:r>
      <w:rPr>
        <w:rStyle w:val="af3"/>
      </w:rPr>
      <w:fldChar w:fldCharType="end"/>
    </w:r>
  </w:p>
  <w:p w:rsidR="002F7F23" w:rsidRDefault="00E777D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23" w:rsidRPr="00FD64A6" w:rsidRDefault="00051396"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00AB22B1"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C72CB1">
      <w:rPr>
        <w:rStyle w:val="af3"/>
        <w:rFonts w:ascii="Times New Roman" w:hAnsi="Times New Roman"/>
        <w:noProof/>
      </w:rPr>
      <w:t>2</w:t>
    </w:r>
    <w:r w:rsidRPr="00FD64A6">
      <w:rPr>
        <w:rStyle w:val="af3"/>
        <w:rFonts w:ascii="Times New Roman" w:hAnsi="Times New Roman"/>
      </w:rPr>
      <w:fldChar w:fldCharType="end"/>
    </w:r>
  </w:p>
  <w:p w:rsidR="002F7F23" w:rsidRDefault="00E777D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326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11">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3"/>
  </w:num>
  <w:num w:numId="3">
    <w:abstractNumId w:val="18"/>
  </w:num>
  <w:num w:numId="4">
    <w:abstractNumId w:val="20"/>
  </w:num>
  <w:num w:numId="5">
    <w:abstractNumId w:val="11"/>
  </w:num>
  <w:num w:numId="6">
    <w:abstractNumId w:val="16"/>
  </w:num>
  <w:num w:numId="7">
    <w:abstractNumId w:val="12"/>
  </w:num>
  <w:num w:numId="8">
    <w:abstractNumId w:val="14"/>
  </w:num>
  <w:num w:numId="9">
    <w:abstractNumId w:val="5"/>
  </w:num>
  <w:num w:numId="10">
    <w:abstractNumId w:val="1"/>
  </w:num>
  <w:num w:numId="11">
    <w:abstractNumId w:val="19"/>
  </w:num>
  <w:num w:numId="12">
    <w:abstractNumId w:val="10"/>
  </w:num>
  <w:num w:numId="13">
    <w:abstractNumId w:val="4"/>
  </w:num>
  <w:num w:numId="14">
    <w:abstractNumId w:val="9"/>
  </w:num>
  <w:num w:numId="15">
    <w:abstractNumId w:val="6"/>
  </w:num>
  <w:num w:numId="16">
    <w:abstractNumId w:val="17"/>
  </w:num>
  <w:num w:numId="17">
    <w:abstractNumId w:val="15"/>
  </w:num>
  <w:num w:numId="18">
    <w:abstractNumId w:val="7"/>
  </w:num>
  <w:num w:numId="19">
    <w:abstractNumId w:val="2"/>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54"/>
    <w:rsid w:val="00036A9B"/>
    <w:rsid w:val="00051396"/>
    <w:rsid w:val="00072654"/>
    <w:rsid w:val="00471E4B"/>
    <w:rsid w:val="006B42B1"/>
    <w:rsid w:val="00AB22B1"/>
    <w:rsid w:val="00AD7CC6"/>
    <w:rsid w:val="00C57A23"/>
    <w:rsid w:val="00C72CB1"/>
    <w:rsid w:val="00C81B37"/>
    <w:rsid w:val="00CB724F"/>
    <w:rsid w:val="00D60D01"/>
    <w:rsid w:val="00D803AB"/>
    <w:rsid w:val="00E777DA"/>
    <w:rsid w:val="00E96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2B1"/>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AB22B1"/>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AB22B1"/>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
    <w:qFormat/>
    <w:rsid w:val="00AB22B1"/>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22B1"/>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rsid w:val="00AB22B1"/>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
    <w:rsid w:val="00AB22B1"/>
    <w:rPr>
      <w:rFonts w:ascii="Calibri" w:eastAsia="MS Gothic" w:hAnsi="Calibri" w:cs="Times New Roman"/>
      <w:color w:val="243F60"/>
      <w:sz w:val="24"/>
      <w:szCs w:val="24"/>
      <w:lang w:eastAsia="ru-RU"/>
    </w:rPr>
  </w:style>
  <w:style w:type="paragraph" w:styleId="a4">
    <w:name w:val="Document Map"/>
    <w:basedOn w:val="a0"/>
    <w:link w:val="a5"/>
    <w:uiPriority w:val="99"/>
    <w:semiHidden/>
    <w:unhideWhenUsed/>
    <w:rsid w:val="00AB22B1"/>
    <w:rPr>
      <w:rFonts w:ascii="Lucida Grande CY" w:hAnsi="Lucida Grande CY" w:cs="Lucida Grande CY"/>
    </w:rPr>
  </w:style>
  <w:style w:type="character" w:customStyle="1" w:styleId="a5">
    <w:name w:val="Схема документа Знак"/>
    <w:basedOn w:val="a1"/>
    <w:link w:val="a4"/>
    <w:uiPriority w:val="99"/>
    <w:semiHidden/>
    <w:rsid w:val="00AB22B1"/>
    <w:rPr>
      <w:rFonts w:ascii="Lucida Grande CY" w:eastAsia="MS Mincho" w:hAnsi="Lucida Grande CY" w:cs="Lucida Grande CY"/>
      <w:sz w:val="24"/>
      <w:szCs w:val="24"/>
      <w:lang w:eastAsia="ru-RU"/>
    </w:rPr>
  </w:style>
  <w:style w:type="paragraph" w:customStyle="1" w:styleId="a6">
    <w:name w:val="Основной стиль"/>
    <w:basedOn w:val="a0"/>
    <w:link w:val="a7"/>
    <w:uiPriority w:val="99"/>
    <w:rsid w:val="00AB22B1"/>
    <w:pPr>
      <w:ind w:firstLine="680"/>
      <w:jc w:val="both"/>
    </w:pPr>
    <w:rPr>
      <w:rFonts w:ascii="Arial" w:eastAsia="MS ??" w:hAnsi="Arial"/>
      <w:szCs w:val="28"/>
    </w:rPr>
  </w:style>
  <w:style w:type="character" w:customStyle="1" w:styleId="a7">
    <w:name w:val="Основной стиль Знак"/>
    <w:link w:val="a6"/>
    <w:uiPriority w:val="99"/>
    <w:locked/>
    <w:rsid w:val="00AB22B1"/>
    <w:rPr>
      <w:rFonts w:ascii="Arial" w:eastAsia="MS ??" w:hAnsi="Arial" w:cs="Times New Roman"/>
      <w:sz w:val="24"/>
      <w:szCs w:val="28"/>
      <w:lang w:eastAsia="ru-RU"/>
    </w:rPr>
  </w:style>
  <w:style w:type="character" w:styleId="a8">
    <w:name w:val="annotation reference"/>
    <w:uiPriority w:val="99"/>
    <w:rsid w:val="00AB22B1"/>
    <w:rPr>
      <w:rFonts w:cs="Times New Roman"/>
      <w:sz w:val="16"/>
    </w:rPr>
  </w:style>
  <w:style w:type="paragraph" w:styleId="a9">
    <w:name w:val="annotation text"/>
    <w:basedOn w:val="a0"/>
    <w:link w:val="aa"/>
    <w:uiPriority w:val="99"/>
    <w:rsid w:val="00AB22B1"/>
    <w:rPr>
      <w:rFonts w:ascii="Times New Roman" w:eastAsia="MS ??" w:hAnsi="Times New Roman"/>
      <w:sz w:val="20"/>
      <w:szCs w:val="20"/>
    </w:rPr>
  </w:style>
  <w:style w:type="character" w:customStyle="1" w:styleId="aa">
    <w:name w:val="Текст примечания Знак"/>
    <w:basedOn w:val="a1"/>
    <w:link w:val="a9"/>
    <w:uiPriority w:val="99"/>
    <w:rsid w:val="00AB22B1"/>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AB22B1"/>
    <w:rPr>
      <w:rFonts w:ascii="Lucida Grande CY" w:hAnsi="Lucida Grande CY" w:cs="Lucida Grande CY"/>
      <w:sz w:val="18"/>
      <w:szCs w:val="18"/>
    </w:rPr>
  </w:style>
  <w:style w:type="character" w:customStyle="1" w:styleId="ac">
    <w:name w:val="Текст выноски Знак"/>
    <w:basedOn w:val="a1"/>
    <w:link w:val="ab"/>
    <w:uiPriority w:val="99"/>
    <w:semiHidden/>
    <w:rsid w:val="00AB22B1"/>
    <w:rPr>
      <w:rFonts w:ascii="Lucida Grande CY" w:eastAsia="MS Mincho" w:hAnsi="Lucida Grande CY" w:cs="Lucida Grande CY"/>
      <w:sz w:val="18"/>
      <w:szCs w:val="18"/>
      <w:lang w:eastAsia="ru-RU"/>
    </w:rPr>
  </w:style>
  <w:style w:type="character" w:styleId="ad">
    <w:name w:val="Hyperlink"/>
    <w:uiPriority w:val="99"/>
    <w:rsid w:val="00AB22B1"/>
    <w:rPr>
      <w:rFonts w:cs="Times New Roman"/>
      <w:color w:val="0000FF"/>
      <w:u w:val="single"/>
    </w:rPr>
  </w:style>
  <w:style w:type="paragraph" w:customStyle="1" w:styleId="ae">
    <w:name w:val="Стиль глав правил"/>
    <w:basedOn w:val="a0"/>
    <w:uiPriority w:val="99"/>
    <w:rsid w:val="00AB22B1"/>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AB22B1"/>
    <w:pPr>
      <w:numPr>
        <w:numId w:val="6"/>
      </w:numPr>
    </w:pPr>
  </w:style>
  <w:style w:type="paragraph" w:customStyle="1" w:styleId="ConsPlusNormal">
    <w:name w:val="ConsPlusNormal"/>
    <w:uiPriority w:val="99"/>
    <w:rsid w:val="00AB22B1"/>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AB22B1"/>
    <w:pPr>
      <w:numPr>
        <w:numId w:val="8"/>
      </w:numPr>
      <w:tabs>
        <w:tab w:val="left" w:pos="851"/>
      </w:tabs>
      <w:spacing w:after="80"/>
      <w:jc w:val="both"/>
    </w:pPr>
    <w:rPr>
      <w:rFonts w:ascii="Arial" w:eastAsia="MS ??" w:hAnsi="Arial"/>
      <w:sz w:val="22"/>
      <w:szCs w:val="20"/>
    </w:rPr>
  </w:style>
  <w:style w:type="table" w:styleId="af">
    <w:name w:val="Table Grid"/>
    <w:basedOn w:val="a2"/>
    <w:rsid w:val="00AB22B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AB22B1"/>
    <w:pPr>
      <w:spacing w:after="60"/>
      <w:ind w:firstLine="680"/>
      <w:jc w:val="both"/>
    </w:pPr>
    <w:rPr>
      <w:rFonts w:ascii="Arial" w:eastAsia="MS ??" w:hAnsi="Arial"/>
      <w:b/>
      <w:i/>
      <w:szCs w:val="28"/>
    </w:rPr>
  </w:style>
  <w:style w:type="paragraph" w:styleId="af1">
    <w:name w:val="header"/>
    <w:basedOn w:val="a0"/>
    <w:link w:val="af2"/>
    <w:uiPriority w:val="99"/>
    <w:unhideWhenUsed/>
    <w:rsid w:val="00AB22B1"/>
    <w:pPr>
      <w:tabs>
        <w:tab w:val="center" w:pos="4677"/>
        <w:tab w:val="right" w:pos="9355"/>
      </w:tabs>
    </w:pPr>
  </w:style>
  <w:style w:type="character" w:customStyle="1" w:styleId="af2">
    <w:name w:val="Верхний колонтитул Знак"/>
    <w:basedOn w:val="a1"/>
    <w:link w:val="af1"/>
    <w:uiPriority w:val="99"/>
    <w:rsid w:val="00AB22B1"/>
    <w:rPr>
      <w:rFonts w:ascii="Cambria" w:eastAsia="MS Mincho" w:hAnsi="Cambria" w:cs="Times New Roman"/>
      <w:sz w:val="24"/>
      <w:szCs w:val="24"/>
      <w:lang w:eastAsia="ru-RU"/>
    </w:rPr>
  </w:style>
  <w:style w:type="character" w:styleId="af3">
    <w:name w:val="page number"/>
    <w:uiPriority w:val="99"/>
    <w:semiHidden/>
    <w:unhideWhenUsed/>
    <w:rsid w:val="00AB22B1"/>
  </w:style>
  <w:style w:type="paragraph" w:styleId="af4">
    <w:name w:val="footer"/>
    <w:basedOn w:val="a0"/>
    <w:link w:val="af5"/>
    <w:uiPriority w:val="99"/>
    <w:unhideWhenUsed/>
    <w:rsid w:val="00AB22B1"/>
    <w:pPr>
      <w:tabs>
        <w:tab w:val="center" w:pos="4677"/>
        <w:tab w:val="right" w:pos="9355"/>
      </w:tabs>
    </w:pPr>
  </w:style>
  <w:style w:type="character" w:customStyle="1" w:styleId="af5">
    <w:name w:val="Нижний колонтитул Знак"/>
    <w:basedOn w:val="a1"/>
    <w:link w:val="af4"/>
    <w:uiPriority w:val="99"/>
    <w:rsid w:val="00AB22B1"/>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AB22B1"/>
    <w:rPr>
      <w:rFonts w:ascii="Cambria" w:eastAsia="MS Mincho" w:hAnsi="Cambria"/>
      <w:b/>
      <w:bCs/>
    </w:rPr>
  </w:style>
  <w:style w:type="character" w:customStyle="1" w:styleId="af7">
    <w:name w:val="Тема примечания Знак"/>
    <w:basedOn w:val="aa"/>
    <w:link w:val="af6"/>
    <w:uiPriority w:val="99"/>
    <w:semiHidden/>
    <w:rsid w:val="00AB22B1"/>
    <w:rPr>
      <w:rFonts w:ascii="Cambria" w:eastAsia="MS Mincho" w:hAnsi="Cambria" w:cs="Times New Roman"/>
      <w:b/>
      <w:bCs/>
      <w:sz w:val="20"/>
      <w:szCs w:val="20"/>
      <w:lang w:eastAsia="ru-RU"/>
    </w:rPr>
  </w:style>
  <w:style w:type="paragraph" w:customStyle="1" w:styleId="af8">
    <w:name w:val="Стиль части"/>
    <w:basedOn w:val="1"/>
    <w:rsid w:val="00C57A23"/>
    <w:pPr>
      <w:keepLines w:val="0"/>
      <w:numPr>
        <w:numId w:val="0"/>
      </w:numPr>
      <w:spacing w:before="0" w:after="60"/>
      <w:jc w:val="center"/>
    </w:pPr>
    <w:rPr>
      <w:rFonts w:ascii="Arial" w:eastAsia="Times New Roman" w:hAnsi="Arial"/>
      <w:bCs w:val="0"/>
      <w:color w:val="auto"/>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2B1"/>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AB22B1"/>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AB22B1"/>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
    <w:qFormat/>
    <w:rsid w:val="00AB22B1"/>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22B1"/>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rsid w:val="00AB22B1"/>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
    <w:rsid w:val="00AB22B1"/>
    <w:rPr>
      <w:rFonts w:ascii="Calibri" w:eastAsia="MS Gothic" w:hAnsi="Calibri" w:cs="Times New Roman"/>
      <w:color w:val="243F60"/>
      <w:sz w:val="24"/>
      <w:szCs w:val="24"/>
      <w:lang w:eastAsia="ru-RU"/>
    </w:rPr>
  </w:style>
  <w:style w:type="paragraph" w:styleId="a4">
    <w:name w:val="Document Map"/>
    <w:basedOn w:val="a0"/>
    <w:link w:val="a5"/>
    <w:uiPriority w:val="99"/>
    <w:semiHidden/>
    <w:unhideWhenUsed/>
    <w:rsid w:val="00AB22B1"/>
    <w:rPr>
      <w:rFonts w:ascii="Lucida Grande CY" w:hAnsi="Lucida Grande CY" w:cs="Lucida Grande CY"/>
    </w:rPr>
  </w:style>
  <w:style w:type="character" w:customStyle="1" w:styleId="a5">
    <w:name w:val="Схема документа Знак"/>
    <w:basedOn w:val="a1"/>
    <w:link w:val="a4"/>
    <w:uiPriority w:val="99"/>
    <w:semiHidden/>
    <w:rsid w:val="00AB22B1"/>
    <w:rPr>
      <w:rFonts w:ascii="Lucida Grande CY" w:eastAsia="MS Mincho" w:hAnsi="Lucida Grande CY" w:cs="Lucida Grande CY"/>
      <w:sz w:val="24"/>
      <w:szCs w:val="24"/>
      <w:lang w:eastAsia="ru-RU"/>
    </w:rPr>
  </w:style>
  <w:style w:type="paragraph" w:customStyle="1" w:styleId="a6">
    <w:name w:val="Основной стиль"/>
    <w:basedOn w:val="a0"/>
    <w:link w:val="a7"/>
    <w:uiPriority w:val="99"/>
    <w:rsid w:val="00AB22B1"/>
    <w:pPr>
      <w:ind w:firstLine="680"/>
      <w:jc w:val="both"/>
    </w:pPr>
    <w:rPr>
      <w:rFonts w:ascii="Arial" w:eastAsia="MS ??" w:hAnsi="Arial"/>
      <w:szCs w:val="28"/>
    </w:rPr>
  </w:style>
  <w:style w:type="character" w:customStyle="1" w:styleId="a7">
    <w:name w:val="Основной стиль Знак"/>
    <w:link w:val="a6"/>
    <w:uiPriority w:val="99"/>
    <w:locked/>
    <w:rsid w:val="00AB22B1"/>
    <w:rPr>
      <w:rFonts w:ascii="Arial" w:eastAsia="MS ??" w:hAnsi="Arial" w:cs="Times New Roman"/>
      <w:sz w:val="24"/>
      <w:szCs w:val="28"/>
      <w:lang w:eastAsia="ru-RU"/>
    </w:rPr>
  </w:style>
  <w:style w:type="character" w:styleId="a8">
    <w:name w:val="annotation reference"/>
    <w:uiPriority w:val="99"/>
    <w:rsid w:val="00AB22B1"/>
    <w:rPr>
      <w:rFonts w:cs="Times New Roman"/>
      <w:sz w:val="16"/>
    </w:rPr>
  </w:style>
  <w:style w:type="paragraph" w:styleId="a9">
    <w:name w:val="annotation text"/>
    <w:basedOn w:val="a0"/>
    <w:link w:val="aa"/>
    <w:uiPriority w:val="99"/>
    <w:rsid w:val="00AB22B1"/>
    <w:rPr>
      <w:rFonts w:ascii="Times New Roman" w:eastAsia="MS ??" w:hAnsi="Times New Roman"/>
      <w:sz w:val="20"/>
      <w:szCs w:val="20"/>
    </w:rPr>
  </w:style>
  <w:style w:type="character" w:customStyle="1" w:styleId="aa">
    <w:name w:val="Текст примечания Знак"/>
    <w:basedOn w:val="a1"/>
    <w:link w:val="a9"/>
    <w:uiPriority w:val="99"/>
    <w:rsid w:val="00AB22B1"/>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AB22B1"/>
    <w:rPr>
      <w:rFonts w:ascii="Lucida Grande CY" w:hAnsi="Lucida Grande CY" w:cs="Lucida Grande CY"/>
      <w:sz w:val="18"/>
      <w:szCs w:val="18"/>
    </w:rPr>
  </w:style>
  <w:style w:type="character" w:customStyle="1" w:styleId="ac">
    <w:name w:val="Текст выноски Знак"/>
    <w:basedOn w:val="a1"/>
    <w:link w:val="ab"/>
    <w:uiPriority w:val="99"/>
    <w:semiHidden/>
    <w:rsid w:val="00AB22B1"/>
    <w:rPr>
      <w:rFonts w:ascii="Lucida Grande CY" w:eastAsia="MS Mincho" w:hAnsi="Lucida Grande CY" w:cs="Lucida Grande CY"/>
      <w:sz w:val="18"/>
      <w:szCs w:val="18"/>
      <w:lang w:eastAsia="ru-RU"/>
    </w:rPr>
  </w:style>
  <w:style w:type="character" w:styleId="ad">
    <w:name w:val="Hyperlink"/>
    <w:uiPriority w:val="99"/>
    <w:rsid w:val="00AB22B1"/>
    <w:rPr>
      <w:rFonts w:cs="Times New Roman"/>
      <w:color w:val="0000FF"/>
      <w:u w:val="single"/>
    </w:rPr>
  </w:style>
  <w:style w:type="paragraph" w:customStyle="1" w:styleId="ae">
    <w:name w:val="Стиль глав правил"/>
    <w:basedOn w:val="a0"/>
    <w:uiPriority w:val="99"/>
    <w:rsid w:val="00AB22B1"/>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AB22B1"/>
    <w:pPr>
      <w:numPr>
        <w:numId w:val="6"/>
      </w:numPr>
    </w:pPr>
  </w:style>
  <w:style w:type="paragraph" w:customStyle="1" w:styleId="ConsPlusNormal">
    <w:name w:val="ConsPlusNormal"/>
    <w:uiPriority w:val="99"/>
    <w:rsid w:val="00AB22B1"/>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AB22B1"/>
    <w:pPr>
      <w:numPr>
        <w:numId w:val="8"/>
      </w:numPr>
      <w:tabs>
        <w:tab w:val="left" w:pos="851"/>
      </w:tabs>
      <w:spacing w:after="80"/>
      <w:jc w:val="both"/>
    </w:pPr>
    <w:rPr>
      <w:rFonts w:ascii="Arial" w:eastAsia="MS ??" w:hAnsi="Arial"/>
      <w:sz w:val="22"/>
      <w:szCs w:val="20"/>
    </w:rPr>
  </w:style>
  <w:style w:type="table" w:styleId="af">
    <w:name w:val="Table Grid"/>
    <w:basedOn w:val="a2"/>
    <w:rsid w:val="00AB22B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AB22B1"/>
    <w:pPr>
      <w:spacing w:after="60"/>
      <w:ind w:firstLine="680"/>
      <w:jc w:val="both"/>
    </w:pPr>
    <w:rPr>
      <w:rFonts w:ascii="Arial" w:eastAsia="MS ??" w:hAnsi="Arial"/>
      <w:b/>
      <w:i/>
      <w:szCs w:val="28"/>
    </w:rPr>
  </w:style>
  <w:style w:type="paragraph" w:styleId="af1">
    <w:name w:val="header"/>
    <w:basedOn w:val="a0"/>
    <w:link w:val="af2"/>
    <w:uiPriority w:val="99"/>
    <w:unhideWhenUsed/>
    <w:rsid w:val="00AB22B1"/>
    <w:pPr>
      <w:tabs>
        <w:tab w:val="center" w:pos="4677"/>
        <w:tab w:val="right" w:pos="9355"/>
      </w:tabs>
    </w:pPr>
  </w:style>
  <w:style w:type="character" w:customStyle="1" w:styleId="af2">
    <w:name w:val="Верхний колонтитул Знак"/>
    <w:basedOn w:val="a1"/>
    <w:link w:val="af1"/>
    <w:uiPriority w:val="99"/>
    <w:rsid w:val="00AB22B1"/>
    <w:rPr>
      <w:rFonts w:ascii="Cambria" w:eastAsia="MS Mincho" w:hAnsi="Cambria" w:cs="Times New Roman"/>
      <w:sz w:val="24"/>
      <w:szCs w:val="24"/>
      <w:lang w:eastAsia="ru-RU"/>
    </w:rPr>
  </w:style>
  <w:style w:type="character" w:styleId="af3">
    <w:name w:val="page number"/>
    <w:uiPriority w:val="99"/>
    <w:semiHidden/>
    <w:unhideWhenUsed/>
    <w:rsid w:val="00AB22B1"/>
  </w:style>
  <w:style w:type="paragraph" w:styleId="af4">
    <w:name w:val="footer"/>
    <w:basedOn w:val="a0"/>
    <w:link w:val="af5"/>
    <w:uiPriority w:val="99"/>
    <w:unhideWhenUsed/>
    <w:rsid w:val="00AB22B1"/>
    <w:pPr>
      <w:tabs>
        <w:tab w:val="center" w:pos="4677"/>
        <w:tab w:val="right" w:pos="9355"/>
      </w:tabs>
    </w:pPr>
  </w:style>
  <w:style w:type="character" w:customStyle="1" w:styleId="af5">
    <w:name w:val="Нижний колонтитул Знак"/>
    <w:basedOn w:val="a1"/>
    <w:link w:val="af4"/>
    <w:uiPriority w:val="99"/>
    <w:rsid w:val="00AB22B1"/>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AB22B1"/>
    <w:rPr>
      <w:rFonts w:ascii="Cambria" w:eastAsia="MS Mincho" w:hAnsi="Cambria"/>
      <w:b/>
      <w:bCs/>
    </w:rPr>
  </w:style>
  <w:style w:type="character" w:customStyle="1" w:styleId="af7">
    <w:name w:val="Тема примечания Знак"/>
    <w:basedOn w:val="aa"/>
    <w:link w:val="af6"/>
    <w:uiPriority w:val="99"/>
    <w:semiHidden/>
    <w:rsid w:val="00AB22B1"/>
    <w:rPr>
      <w:rFonts w:ascii="Cambria" w:eastAsia="MS Mincho" w:hAnsi="Cambria" w:cs="Times New Roman"/>
      <w:b/>
      <w:bCs/>
      <w:sz w:val="20"/>
      <w:szCs w:val="20"/>
      <w:lang w:eastAsia="ru-RU"/>
    </w:rPr>
  </w:style>
  <w:style w:type="paragraph" w:customStyle="1" w:styleId="af8">
    <w:name w:val="Стиль части"/>
    <w:basedOn w:val="1"/>
    <w:rsid w:val="00C57A23"/>
    <w:pPr>
      <w:keepLines w:val="0"/>
      <w:numPr>
        <w:numId w:val="0"/>
      </w:numPr>
      <w:spacing w:before="0" w:after="60"/>
      <w:jc w:val="center"/>
    </w:pPr>
    <w:rPr>
      <w:rFonts w:ascii="Arial" w:eastAsia="Times New Roman" w:hAnsi="Arial"/>
      <w:bCs w:val="0"/>
      <w:color w:val="auto"/>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41597;fld=134" TargetMode="External"/><Relationship Id="rId17"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styles" Target="styles.xml"/><Relationship Id="rId16" Type="http://schemas.openxmlformats.org/officeDocument/2006/relationships/hyperlink" Target="consultantplus://offline/ref=1F2DD3A93042F73C038BCDD6BB48EBCF9A6308D143CC0E3451E213E5DB3AD6828F09981B49068150dEYA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41597;fld=134" TargetMode="External"/><Relationship Id="rId5" Type="http://schemas.openxmlformats.org/officeDocument/2006/relationships/webSettings" Target="webSetting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main?base=LAW;n=85830;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25430</Words>
  <Characters>144951</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Ярославцева Т.С.</cp:lastModifiedBy>
  <cp:revision>2</cp:revision>
  <dcterms:created xsi:type="dcterms:W3CDTF">2022-09-20T11:50:00Z</dcterms:created>
  <dcterms:modified xsi:type="dcterms:W3CDTF">2022-09-20T11:50:00Z</dcterms:modified>
</cp:coreProperties>
</file>